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67D" w:rsidRDefault="004B367D" w:rsidP="004B367D">
      <w:pPr>
        <w:keepNext/>
        <w:keepLines/>
        <w:spacing w:after="200" w:line="276" w:lineRule="auto"/>
        <w:jc w:val="center"/>
        <w:outlineLvl w:val="3"/>
        <w:rPr>
          <w:color w:val="000000"/>
          <w:sz w:val="22"/>
        </w:rPr>
      </w:pPr>
      <w:r>
        <w:rPr>
          <w:color w:val="000000"/>
          <w:sz w:val="22"/>
        </w:rPr>
        <w:t>Приложение к основной профессиональной образовательной программе по специальности</w:t>
      </w:r>
    </w:p>
    <w:p w:rsidR="004B367D" w:rsidRDefault="004B367D" w:rsidP="004B367D">
      <w:pPr>
        <w:keepNext/>
        <w:keepLines/>
        <w:spacing w:after="0" w:line="240" w:lineRule="auto"/>
        <w:jc w:val="center"/>
        <w:outlineLvl w:val="3"/>
        <w:rPr>
          <w:b/>
          <w:color w:val="000000"/>
        </w:rPr>
      </w:pPr>
      <w:r>
        <w:rPr>
          <w:b/>
          <w:color w:val="000000"/>
        </w:rPr>
        <w:t xml:space="preserve"> </w:t>
      </w:r>
      <w:bookmarkStart w:id="0" w:name="_Hlk211344168"/>
      <w:r>
        <w:rPr>
          <w:b/>
          <w:color w:val="000000"/>
        </w:rPr>
        <w:t>МИНИСТЕРСТВО ОБРАЗОВАНИЯ И НАУКИ РД</w:t>
      </w:r>
    </w:p>
    <w:p w:rsidR="004B367D" w:rsidRDefault="004B367D" w:rsidP="004B367D">
      <w:pPr>
        <w:keepNext/>
        <w:keepLines/>
        <w:spacing w:after="0" w:line="240" w:lineRule="auto"/>
        <w:jc w:val="center"/>
        <w:outlineLvl w:val="3"/>
        <w:rPr>
          <w:b/>
          <w:color w:val="000000"/>
        </w:rPr>
      </w:pPr>
      <w:r>
        <w:rPr>
          <w:b/>
          <w:color w:val="000000"/>
        </w:rPr>
        <w:t xml:space="preserve">ГОСУДАРСТВЕННОЕ БЮДЖЕТНОЕ ПРОФЕССИОНАЛЬНОЕ </w:t>
      </w:r>
    </w:p>
    <w:p w:rsidR="004B367D" w:rsidRDefault="004B367D" w:rsidP="004B367D">
      <w:pPr>
        <w:keepNext/>
        <w:keepLines/>
        <w:spacing w:after="0" w:line="240" w:lineRule="auto"/>
        <w:jc w:val="center"/>
        <w:outlineLvl w:val="3"/>
        <w:rPr>
          <w:b/>
          <w:color w:val="000000"/>
        </w:rPr>
      </w:pPr>
      <w:r>
        <w:rPr>
          <w:b/>
          <w:color w:val="000000"/>
        </w:rPr>
        <w:t xml:space="preserve">ОБРАЗОВАТЕЛЬНОЕ УЧРЕЖДЕНИЕ  </w:t>
      </w:r>
    </w:p>
    <w:p w:rsidR="004B367D" w:rsidRDefault="004B367D" w:rsidP="004B367D">
      <w:pPr>
        <w:keepNext/>
        <w:keepLines/>
        <w:spacing w:after="0" w:line="240" w:lineRule="auto"/>
        <w:jc w:val="center"/>
        <w:outlineLvl w:val="3"/>
        <w:rPr>
          <w:b/>
          <w:color w:val="000000"/>
        </w:rPr>
      </w:pPr>
      <w:r>
        <w:rPr>
          <w:b/>
          <w:color w:val="000000"/>
        </w:rPr>
        <w:t>«ТЕХНИЧЕСКИЙ КОЛЛЕДЖ ИМЕНИ Р.Н.АШУРАЛИЕВА»</w:t>
      </w:r>
      <w:bookmarkEnd w:id="0"/>
    </w:p>
    <w:p w:rsidR="004B367D" w:rsidRDefault="004B367D" w:rsidP="004B367D">
      <w:pPr>
        <w:keepNext/>
        <w:keepLines/>
        <w:spacing w:after="0" w:line="240" w:lineRule="auto"/>
        <w:ind w:left="567" w:firstLine="113"/>
        <w:jc w:val="center"/>
        <w:outlineLvl w:val="3"/>
        <w:rPr>
          <w:b/>
          <w:color w:val="000000"/>
        </w:rPr>
      </w:pPr>
    </w:p>
    <w:p w:rsidR="004B367D" w:rsidRDefault="004B367D" w:rsidP="004B367D">
      <w:pPr>
        <w:keepNext/>
        <w:keepLines/>
        <w:spacing w:after="0" w:line="240" w:lineRule="auto"/>
        <w:ind w:left="567" w:firstLine="113"/>
        <w:jc w:val="center"/>
        <w:outlineLvl w:val="3"/>
        <w:rPr>
          <w:b/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6"/>
      </w:tblGrid>
      <w:tr w:rsidR="004B367D" w:rsidTr="004B367D">
        <w:trPr>
          <w:trHeight w:val="2976"/>
        </w:trPr>
        <w:tc>
          <w:tcPr>
            <w:tcW w:w="4656" w:type="dxa"/>
          </w:tcPr>
          <w:p w:rsidR="004B367D" w:rsidRDefault="004B367D" w:rsidP="004B3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color w:val="000000"/>
              </w:rPr>
            </w:pPr>
            <w:r>
              <w:t xml:space="preserve"> </w:t>
            </w:r>
            <w:r>
              <w:rPr>
                <w:color w:val="000000"/>
              </w:rPr>
              <w:t xml:space="preserve">                   ОДОБРЕНО</w:t>
            </w:r>
          </w:p>
          <w:p w:rsidR="004B367D" w:rsidRDefault="004B367D" w:rsidP="004B367D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before="120" w:after="0" w:line="240" w:lineRule="auto"/>
              <w:ind w:left="57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предметная (цикловая) комиссия </w:t>
            </w:r>
          </w:p>
          <w:p w:rsidR="004B367D" w:rsidRPr="004B367D" w:rsidRDefault="004B367D" w:rsidP="004B367D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before="120" w:after="0" w:line="240" w:lineRule="auto"/>
              <w:ind w:left="576"/>
              <w:jc w:val="both"/>
              <w:rPr>
                <w:color w:val="000000"/>
              </w:rPr>
            </w:pPr>
            <w:r>
              <w:rPr>
                <w:color w:val="000000"/>
              </w:rPr>
              <w:t>социально-гуманитарных дисциплин</w:t>
            </w:r>
          </w:p>
          <w:p w:rsidR="004B367D" w:rsidRDefault="004B367D" w:rsidP="004B367D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/>
              <w:jc w:val="both"/>
              <w:rPr>
                <w:color w:val="000000"/>
              </w:rPr>
            </w:pPr>
            <w:r>
              <w:t>Протокол № __от 30 апреля 2025 г.</w:t>
            </w:r>
            <w:r>
              <w:rPr>
                <w:color w:val="000000"/>
              </w:rPr>
              <w:t xml:space="preserve"> Председатель П(Ц)К</w:t>
            </w:r>
          </w:p>
          <w:p w:rsidR="004B367D" w:rsidRDefault="004B367D" w:rsidP="004B367D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/>
              <w:jc w:val="both"/>
              <w:rPr>
                <w:color w:val="000000"/>
              </w:rPr>
            </w:pPr>
          </w:p>
          <w:p w:rsidR="004B367D" w:rsidRDefault="00BE244F" w:rsidP="004B367D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/>
              <w:jc w:val="both"/>
              <w:rPr>
                <w:color w:val="000000"/>
              </w:rPr>
            </w:pPr>
            <w:r w:rsidRPr="00BE244F">
              <w:rPr>
                <w:noProof/>
                <w:u w:val="single"/>
                <w:lang w:eastAsia="ru-RU"/>
              </w:rPr>
              <w:drawing>
                <wp:inline distT="0" distB="0" distL="0" distR="0" wp14:anchorId="5F886951" wp14:editId="0F3D2C62">
                  <wp:extent cx="1160143" cy="28829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8168" cy="337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Мирзо</w:t>
            </w:r>
            <w:r w:rsidR="004B367D">
              <w:rPr>
                <w:color w:val="000000"/>
              </w:rPr>
              <w:t>ев М.Л.</w:t>
            </w:r>
          </w:p>
          <w:p w:rsidR="004B367D" w:rsidRDefault="004B367D" w:rsidP="004B367D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firstLine="709"/>
              <w:jc w:val="both"/>
              <w:rPr>
                <w:color w:val="000000"/>
              </w:rPr>
            </w:pPr>
            <w:r>
              <w:rPr>
                <w:color w:val="000000"/>
                <w:sz w:val="18"/>
              </w:rPr>
              <w:t>Подпись</w:t>
            </w:r>
            <w:r>
              <w:rPr>
                <w:color w:val="000000"/>
              </w:rPr>
              <w:t xml:space="preserve">                           </w:t>
            </w:r>
          </w:p>
        </w:tc>
      </w:tr>
    </w:tbl>
    <w:p w:rsidR="004B367D" w:rsidRDefault="004B367D" w:rsidP="004B367D">
      <w:pPr>
        <w:keepNext/>
        <w:keepLines/>
        <w:spacing w:after="0" w:line="240" w:lineRule="auto"/>
        <w:jc w:val="both"/>
        <w:outlineLvl w:val="3"/>
        <w:rPr>
          <w:b/>
          <w:color w:val="000000"/>
          <w:sz w:val="28"/>
        </w:rPr>
      </w:pPr>
    </w:p>
    <w:p w:rsidR="004B367D" w:rsidRDefault="004B367D" w:rsidP="004B367D">
      <w:pPr>
        <w:keepNext/>
        <w:keepLines/>
        <w:spacing w:after="0" w:line="240" w:lineRule="auto"/>
        <w:jc w:val="center"/>
        <w:outlineLvl w:val="3"/>
        <w:rPr>
          <w:b/>
          <w:color w:val="000000"/>
          <w:sz w:val="28"/>
        </w:rPr>
      </w:pPr>
    </w:p>
    <w:p w:rsidR="004B367D" w:rsidRDefault="004B367D" w:rsidP="004B367D">
      <w:pPr>
        <w:keepNext/>
        <w:keepLines/>
        <w:spacing w:after="0" w:line="240" w:lineRule="auto"/>
        <w:jc w:val="center"/>
        <w:outlineLvl w:val="3"/>
        <w:rPr>
          <w:b/>
          <w:color w:val="000000"/>
          <w:sz w:val="28"/>
        </w:rPr>
      </w:pPr>
    </w:p>
    <w:p w:rsidR="004B367D" w:rsidRDefault="004B367D" w:rsidP="004B367D">
      <w:pPr>
        <w:keepNext/>
        <w:keepLines/>
        <w:spacing w:after="0" w:line="240" w:lineRule="auto"/>
        <w:jc w:val="center"/>
        <w:outlineLvl w:val="3"/>
        <w:rPr>
          <w:b/>
          <w:color w:val="000000"/>
          <w:sz w:val="28"/>
        </w:rPr>
      </w:pPr>
    </w:p>
    <w:p w:rsidR="004B367D" w:rsidRDefault="004B367D" w:rsidP="004B367D">
      <w:pPr>
        <w:keepNext/>
        <w:keepLines/>
        <w:spacing w:after="0" w:line="240" w:lineRule="auto"/>
        <w:jc w:val="center"/>
        <w:outlineLvl w:val="3"/>
        <w:rPr>
          <w:b/>
          <w:color w:val="000000"/>
          <w:sz w:val="32"/>
        </w:rPr>
      </w:pPr>
      <w:r>
        <w:rPr>
          <w:b/>
          <w:color w:val="000000"/>
          <w:sz w:val="28"/>
        </w:rPr>
        <w:t xml:space="preserve">ФОНД ОЦЕНОЧНЫХ СРЕДСТВ </w:t>
      </w:r>
    </w:p>
    <w:p w:rsidR="004B367D" w:rsidRDefault="004B367D" w:rsidP="004B367D">
      <w:pPr>
        <w:keepNext/>
        <w:keepLines/>
        <w:spacing w:after="0" w:line="240" w:lineRule="auto"/>
        <w:jc w:val="center"/>
        <w:outlineLvl w:val="3"/>
        <w:rPr>
          <w:color w:val="000000"/>
          <w:sz w:val="28"/>
          <w:u w:val="single"/>
        </w:rPr>
      </w:pPr>
    </w:p>
    <w:p w:rsidR="004B367D" w:rsidRDefault="00635DB2" w:rsidP="004B367D">
      <w:pPr>
        <w:jc w:val="center"/>
        <w:rPr>
          <w:sz w:val="28"/>
          <w:szCs w:val="28"/>
        </w:rPr>
      </w:pPr>
      <w:r>
        <w:rPr>
          <w:sz w:val="28"/>
          <w:szCs w:val="28"/>
        </w:rPr>
        <w:t>ОГСЭ.02 И</w:t>
      </w:r>
      <w:bookmarkStart w:id="1" w:name="_GoBack"/>
      <w:bookmarkEnd w:id="1"/>
      <w:r w:rsidR="004B367D">
        <w:rPr>
          <w:sz w:val="28"/>
          <w:szCs w:val="28"/>
        </w:rPr>
        <w:t>стория</w:t>
      </w:r>
    </w:p>
    <w:p w:rsidR="00A853BC" w:rsidRDefault="004B367D" w:rsidP="00A853BC">
      <w:pPr>
        <w:keepNext/>
        <w:keepLines/>
        <w:ind w:left="2127" w:hanging="2127"/>
        <w:jc w:val="center"/>
        <w:outlineLvl w:val="3"/>
        <w:rPr>
          <w:rFonts w:eastAsia="SimSun"/>
          <w:u w:val="single"/>
        </w:rPr>
      </w:pPr>
      <w:r w:rsidRPr="004B367D">
        <w:rPr>
          <w:szCs w:val="28"/>
        </w:rPr>
        <w:t xml:space="preserve">Специальность: </w:t>
      </w:r>
      <w:r w:rsidR="00A853BC" w:rsidRPr="00A853BC">
        <w:rPr>
          <w:rFonts w:eastAsia="SimSun"/>
        </w:rPr>
        <w:t>21.02.02 Бурение нефтяных и газовых скважин</w:t>
      </w:r>
    </w:p>
    <w:p w:rsidR="00A853BC" w:rsidRPr="00A853BC" w:rsidRDefault="00A853BC" w:rsidP="00A853BC">
      <w:pPr>
        <w:keepNext/>
        <w:keepLines/>
        <w:ind w:left="2127" w:hanging="2127"/>
        <w:jc w:val="center"/>
        <w:outlineLvl w:val="3"/>
        <w:rPr>
          <w:rFonts w:eastAsia="Arial Unicode MS"/>
        </w:rPr>
      </w:pPr>
    </w:p>
    <w:p w:rsidR="00A853BC" w:rsidRPr="00A853BC" w:rsidRDefault="00A853BC" w:rsidP="00A853BC">
      <w:pPr>
        <w:keepNext/>
        <w:keepLines/>
        <w:jc w:val="center"/>
        <w:outlineLvl w:val="3"/>
        <w:rPr>
          <w:rFonts w:eastAsia="Arial Unicode MS"/>
        </w:rPr>
      </w:pPr>
      <w:r w:rsidRPr="00A853BC">
        <w:rPr>
          <w:rFonts w:eastAsia="Arial Unicode MS"/>
        </w:rPr>
        <w:t>Квалификация выпускника: техник-технолог</w:t>
      </w:r>
    </w:p>
    <w:p w:rsidR="004B367D" w:rsidRPr="004B367D" w:rsidRDefault="004B367D" w:rsidP="004B367D">
      <w:pPr>
        <w:jc w:val="center"/>
        <w:rPr>
          <w:szCs w:val="28"/>
        </w:rPr>
      </w:pPr>
    </w:p>
    <w:p w:rsidR="004B367D" w:rsidRDefault="004B367D" w:rsidP="004B367D">
      <w:pPr>
        <w:keepNext/>
        <w:keepLines/>
        <w:spacing w:after="0" w:line="240" w:lineRule="auto"/>
        <w:outlineLvl w:val="3"/>
        <w:rPr>
          <w:color w:val="000000"/>
        </w:rPr>
      </w:pPr>
    </w:p>
    <w:p w:rsidR="004B367D" w:rsidRDefault="004B367D" w:rsidP="004B367D">
      <w:pPr>
        <w:keepNext/>
        <w:keepLines/>
        <w:spacing w:after="0" w:line="240" w:lineRule="auto"/>
        <w:jc w:val="center"/>
        <w:outlineLvl w:val="3"/>
        <w:rPr>
          <w:color w:val="000000"/>
          <w:u w:val="single"/>
        </w:rPr>
      </w:pPr>
    </w:p>
    <w:p w:rsidR="004B367D" w:rsidRDefault="004B367D" w:rsidP="004B367D">
      <w:pPr>
        <w:keepNext/>
        <w:keepLines/>
        <w:spacing w:after="0" w:line="240" w:lineRule="auto"/>
        <w:jc w:val="center"/>
        <w:outlineLvl w:val="3"/>
        <w:rPr>
          <w:color w:val="000000"/>
        </w:rPr>
      </w:pPr>
    </w:p>
    <w:p w:rsidR="004B367D" w:rsidRDefault="004B367D" w:rsidP="004B367D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color w:val="000000"/>
          <w:sz w:val="28"/>
        </w:rPr>
      </w:pPr>
    </w:p>
    <w:p w:rsidR="004B367D" w:rsidRDefault="004B367D" w:rsidP="004B367D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color w:val="000000"/>
          <w:sz w:val="28"/>
        </w:rPr>
      </w:pPr>
    </w:p>
    <w:p w:rsidR="004B367D" w:rsidRDefault="004B367D" w:rsidP="004B367D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color w:val="000000"/>
          <w:sz w:val="28"/>
        </w:rPr>
      </w:pPr>
    </w:p>
    <w:p w:rsidR="004B367D" w:rsidRDefault="004B367D" w:rsidP="004B367D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color w:val="000000"/>
        </w:rPr>
      </w:pPr>
    </w:p>
    <w:p w:rsidR="004B367D" w:rsidRDefault="004B367D" w:rsidP="004B367D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color w:val="000000"/>
        </w:rPr>
      </w:pPr>
    </w:p>
    <w:p w:rsidR="004B367D" w:rsidRDefault="004B367D" w:rsidP="004B367D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color w:val="000000"/>
        </w:rPr>
      </w:pPr>
    </w:p>
    <w:p w:rsidR="004B367D" w:rsidRDefault="004B367D" w:rsidP="004B367D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color w:val="000000"/>
        </w:rPr>
      </w:pPr>
    </w:p>
    <w:p w:rsidR="004B367D" w:rsidRDefault="004B367D" w:rsidP="004B367D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color w:val="000000"/>
        </w:rPr>
      </w:pPr>
    </w:p>
    <w:p w:rsidR="004B367D" w:rsidRDefault="004B367D" w:rsidP="004B367D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color w:val="000000"/>
        </w:rPr>
      </w:pPr>
    </w:p>
    <w:p w:rsidR="004B367D" w:rsidRDefault="004B367D" w:rsidP="004B367D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color w:val="000000"/>
        </w:rPr>
      </w:pPr>
    </w:p>
    <w:p w:rsidR="004B367D" w:rsidRDefault="004B367D" w:rsidP="004B367D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color w:val="000000"/>
        </w:rPr>
      </w:pPr>
    </w:p>
    <w:p w:rsidR="004B367D" w:rsidRDefault="004B367D" w:rsidP="004B367D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color w:val="000000"/>
        </w:rPr>
      </w:pPr>
    </w:p>
    <w:p w:rsidR="004B367D" w:rsidRDefault="004B367D" w:rsidP="004B3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b/>
          <w:color w:val="000000"/>
        </w:rPr>
      </w:pPr>
      <w:r>
        <w:rPr>
          <w:color w:val="000000"/>
          <w:sz w:val="28"/>
        </w:rPr>
        <w:t xml:space="preserve">г.Махачкала , 2025 г. </w:t>
      </w:r>
      <w:r>
        <w:rPr>
          <w:b/>
          <w:color w:val="000000"/>
        </w:rPr>
        <w:t xml:space="preserve"> </w:t>
      </w:r>
    </w:p>
    <w:p w:rsidR="002255C6" w:rsidRDefault="002255C6" w:rsidP="002255C6">
      <w:pPr>
        <w:keepNext/>
        <w:spacing w:after="0" w:line="240" w:lineRule="auto"/>
        <w:jc w:val="center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lastRenderedPageBreak/>
        <w:t>ФОНДА ОЦЕНОЧНЫХ СРЕДСТВ</w:t>
      </w:r>
    </w:p>
    <w:p w:rsidR="002255C6" w:rsidRDefault="002255C6" w:rsidP="002255C6">
      <w:pPr>
        <w:keepNext/>
        <w:keepLines/>
        <w:spacing w:before="200" w:line="240" w:lineRule="auto"/>
        <w:jc w:val="center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1.1 Общие положения</w:t>
      </w:r>
    </w:p>
    <w:p w:rsidR="002255C6" w:rsidRDefault="002255C6" w:rsidP="00225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Фонд оценочных средств предназначен для контроля и оценки образовательных достижений обучающихся, освоивших программу учебной дисциплины ОГСЭ.02 История.</w:t>
      </w:r>
    </w:p>
    <w:p w:rsidR="002255C6" w:rsidRDefault="002255C6" w:rsidP="00225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Фонд оценочных средств разработан в соответствии с требованиями ФГОС нового поколения специальности 21.02.02 "Бурение нефтяных и газовых скважин".</w:t>
      </w:r>
    </w:p>
    <w:p w:rsidR="002255C6" w:rsidRDefault="002255C6" w:rsidP="00225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Методика контроля успеваемости и оценивания результатов освоения программы учебной  дисциплины  ОГСЭ.02 История.</w:t>
      </w:r>
    </w:p>
    <w:p w:rsidR="002255C6" w:rsidRDefault="002255C6" w:rsidP="00225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Формирование фондов оценочных средств (далее - ФОС) - необходимое условие реализации основной профессиональной образовательной программы. Под </w:t>
      </w:r>
      <w:r>
        <w:rPr>
          <w:rFonts w:eastAsia="Times New Roman" w:cs="Times New Roman"/>
          <w:b/>
        </w:rPr>
        <w:t xml:space="preserve">фондом оценочных средств </w:t>
      </w:r>
      <w:r>
        <w:rPr>
          <w:rFonts w:eastAsia="Times New Roman" w:cs="Times New Roman"/>
        </w:rPr>
        <w:t>понимается комплект методических и контрольно-измерительных материалов, предназначенных для оценивания знаний и умений обучающихся.</w:t>
      </w:r>
    </w:p>
    <w:p w:rsidR="002255C6" w:rsidRDefault="002255C6" w:rsidP="00225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ФОС по учебной дисциплине ОГСЭ.02 История состоит из КИМ (контрольно- измерительные материалы) для текущего и рубежного контроля знаний и умений, обучающихся и КОС (контрольно-оценочные средства) для проведения промежуточной аттестации в соответствии с учебным планом.</w:t>
      </w:r>
    </w:p>
    <w:p w:rsidR="002255C6" w:rsidRDefault="002255C6" w:rsidP="00225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Контрольно-измерительные материалы и контрольно-оценочные средства разработаны на основе ФГОС СПО по специальности </w:t>
      </w:r>
      <w:r w:rsidRPr="000015AD">
        <w:rPr>
          <w:rFonts w:eastAsia="Calibri" w:cs="Times New Roman"/>
        </w:rPr>
        <w:t>21.02.02 Бурение нефтяных и газовых скважин</w:t>
      </w:r>
      <w:r>
        <w:rPr>
          <w:rFonts w:ascii="Calibri" w:eastAsia="Calibri" w:hAnsi="Calibri" w:cs="Calibri"/>
        </w:rPr>
        <w:t xml:space="preserve"> </w:t>
      </w:r>
      <w:r>
        <w:rPr>
          <w:rFonts w:eastAsia="Times New Roman" w:cs="Times New Roman"/>
        </w:rPr>
        <w:t xml:space="preserve">и предназначены для оценки образовательных достижений обучающихся. КИМ и КОС позволяют оценить знания и умения, обучающихся на соответствие (или несоответствие) уровня их подготовки требованиям ФГОС СПО по освоению по учебной  дисциплине  ОГСЭ.02 История. </w:t>
      </w:r>
    </w:p>
    <w:p w:rsidR="002255C6" w:rsidRDefault="002255C6" w:rsidP="00225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Формой рубежного контроля по учебной дисциплине ОГСЭ.02 История является «срез знаний», формой промежуточного контроля является дифференцированный зачет первый семестр второго  курса.</w:t>
      </w:r>
    </w:p>
    <w:p w:rsidR="002255C6" w:rsidRDefault="002255C6" w:rsidP="00225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К формам текущего контроля по учебной  дисциплине относятся:</w:t>
      </w:r>
    </w:p>
    <w:p w:rsidR="002255C6" w:rsidRDefault="002255C6" w:rsidP="002255C6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962" w:hanging="36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устный опрос по теме;</w:t>
      </w:r>
    </w:p>
    <w:p w:rsidR="002255C6" w:rsidRDefault="002255C6" w:rsidP="002255C6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962" w:hanging="36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подготовка сообщений и докладов;</w:t>
      </w:r>
    </w:p>
    <w:p w:rsidR="002255C6" w:rsidRDefault="002255C6" w:rsidP="002255C6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962" w:hanging="36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подготовка презентаций;</w:t>
      </w:r>
    </w:p>
    <w:p w:rsidR="002255C6" w:rsidRDefault="002255C6" w:rsidP="002255C6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962" w:hanging="36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компьютерное тестирование по отдельным темам;</w:t>
      </w:r>
    </w:p>
    <w:p w:rsidR="002255C6" w:rsidRDefault="002255C6" w:rsidP="002255C6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962" w:hanging="36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выполнение практических работ;</w:t>
      </w:r>
    </w:p>
    <w:p w:rsidR="002255C6" w:rsidRDefault="002255C6" w:rsidP="002255C6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962" w:hanging="36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выполнение внеаудиторной самостоятельной работы.</w:t>
      </w:r>
    </w:p>
    <w:p w:rsidR="002255C6" w:rsidRDefault="002255C6" w:rsidP="00225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Разработка оценочных материалов для включения в КОС проводилась с учетом:</w:t>
      </w:r>
    </w:p>
    <w:p w:rsidR="002255C6" w:rsidRDefault="002255C6" w:rsidP="002255C6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962" w:hanging="36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форм проведения оценочных мероприятий (устный опрос, самостоятельная внеаудиторная работа, тестирование, в т.ч. компьютерное);</w:t>
      </w:r>
    </w:p>
    <w:p w:rsidR="002255C6" w:rsidRDefault="002255C6" w:rsidP="002255C6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962" w:hanging="36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уровней освоения учебного материала темы (ознакомительный, репродуктивный, продуктивный);</w:t>
      </w:r>
    </w:p>
    <w:p w:rsidR="002255C6" w:rsidRDefault="002255C6" w:rsidP="002255C6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962" w:hanging="36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видов деятельности, которые будут выполнять обучающиеся в процессе оценочных мероприятий (осознанное воспроизведение информации, применение информации, анализ, синтез, оценка);</w:t>
      </w:r>
    </w:p>
    <w:p w:rsidR="002255C6" w:rsidRDefault="002255C6" w:rsidP="002255C6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962" w:hanging="36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обучающих возможностей оценочных материалов.</w:t>
      </w:r>
    </w:p>
    <w:p w:rsidR="002255C6" w:rsidRDefault="002255C6" w:rsidP="00225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 состав КОС включены материалы, выполняющие как контролирующие, так и обучающие функции. Они позволяют не только проверить уровень усвоения знаний, освоения умений, но и оценить различные качества личности обучающегося, уровень сформированности профессиональных и общих компетенций.</w:t>
      </w:r>
    </w:p>
    <w:p w:rsidR="002255C6" w:rsidRDefault="002255C6" w:rsidP="00225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Чтобы обеспечить объективную оценку результатов контроля, преподавателем разработаны критерии оценки показателей результатов обучения, эталоны выполнения заданий, «ключи» к тестам и т.п.</w:t>
      </w:r>
    </w:p>
    <w:p w:rsidR="002255C6" w:rsidRDefault="002255C6" w:rsidP="00225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 материалы для оценочных мероприятий, проводимых в устной форме, включается перечень вопросов для подготовки обучающихся к оценочным мероприятиям. Материалы для письменных мероприятий (самостоятельная работа на уроке) комплектуются по нескольким вариантам. Тесты (в т.ч. для проведения компьютерного тестирования) формируются в соответствии с общими требованиями к оформлению и содержанию тестов.</w:t>
      </w:r>
    </w:p>
    <w:p w:rsidR="002255C6" w:rsidRDefault="002255C6" w:rsidP="002255C6">
      <w:pPr>
        <w:spacing w:after="0" w:line="36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Дисциплина История — изучается в составе общеобразовательных учебных предметов по общему учебному предмету из обязательных предметных областей ФГОС среднего общего образования, для специальностей СПО технологического профиля профессионального образования.</w:t>
      </w:r>
    </w:p>
    <w:p w:rsidR="002255C6" w:rsidRDefault="002255C6" w:rsidP="00225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Предмет «История» является учебным предметом обязательной предметной области «Общественные науки» ФГОС среднего общего образования. Предмет «История» является базовой дисциплиной.</w:t>
      </w:r>
    </w:p>
    <w:p w:rsidR="002255C6" w:rsidRPr="001A06D0" w:rsidRDefault="002255C6" w:rsidP="002255C6">
      <w:pPr>
        <w:spacing w:after="60" w:line="240" w:lineRule="auto"/>
        <w:jc w:val="both"/>
        <w:outlineLvl w:val="1"/>
        <w:rPr>
          <w:rFonts w:eastAsia="Times New Roman" w:cs="Times New Roman"/>
          <w:b/>
          <w:szCs w:val="24"/>
        </w:rPr>
      </w:pPr>
      <w:r w:rsidRPr="001A06D0">
        <w:rPr>
          <w:rFonts w:eastAsia="Times New Roman" w:cs="Times New Roman"/>
          <w:b/>
          <w:szCs w:val="24"/>
        </w:rPr>
        <w:t xml:space="preserve">Место дисциплины в структуре основной профессиональной образовательной программы: </w:t>
      </w:r>
    </w:p>
    <w:p w:rsidR="002255C6" w:rsidRPr="001A06D0" w:rsidRDefault="002255C6" w:rsidP="002255C6">
      <w:pPr>
        <w:spacing w:after="0" w:line="240" w:lineRule="auto"/>
        <w:jc w:val="both"/>
        <w:rPr>
          <w:rFonts w:eastAsia="Arial Unicode MS" w:cs="Times New Roman"/>
          <w:color w:val="000000"/>
          <w:szCs w:val="24"/>
        </w:rPr>
      </w:pPr>
      <w:r w:rsidRPr="001A06D0">
        <w:rPr>
          <w:rFonts w:eastAsia="Times New Roman" w:cs="Times New Roman"/>
          <w:b/>
          <w:szCs w:val="24"/>
          <w:lang w:val="x-none" w:eastAsia="x-none"/>
        </w:rPr>
        <w:t xml:space="preserve">           </w:t>
      </w:r>
      <w:r w:rsidRPr="001A06D0">
        <w:rPr>
          <w:rFonts w:eastAsia="Times New Roman" w:cs="Times New Roman"/>
          <w:szCs w:val="24"/>
        </w:rPr>
        <w:t xml:space="preserve">Учебная дисциплина </w:t>
      </w:r>
      <w:r w:rsidRPr="001A06D0">
        <w:rPr>
          <w:rFonts w:eastAsia="Times New Roman" w:cs="Times New Roman"/>
          <w:b/>
          <w:szCs w:val="24"/>
        </w:rPr>
        <w:t xml:space="preserve">ОГСЭ 02. </w:t>
      </w:r>
      <w:r w:rsidRPr="001A06D0">
        <w:rPr>
          <w:rFonts w:eastAsia="Times New Roman" w:cs="Times New Roman"/>
          <w:szCs w:val="24"/>
        </w:rPr>
        <w:t xml:space="preserve">«ИСТОРИЯ» принадлежит общему гуманитарному и социально-экономическому циклу ОГСЭ.00. обязательной части ФГОС СПО по специальности </w:t>
      </w:r>
      <w:r w:rsidRPr="001A06D0">
        <w:rPr>
          <w:rFonts w:eastAsia="Arial Unicode MS" w:cs="Times New Roman"/>
          <w:color w:val="000000"/>
          <w:szCs w:val="24"/>
        </w:rPr>
        <w:t>21.02.02 Бурение нефтяных и газовых скважин.</w:t>
      </w:r>
    </w:p>
    <w:p w:rsidR="002255C6" w:rsidRPr="001A06D0" w:rsidRDefault="002255C6" w:rsidP="002255C6">
      <w:pPr>
        <w:spacing w:after="0" w:line="240" w:lineRule="auto"/>
        <w:jc w:val="both"/>
        <w:rPr>
          <w:rFonts w:eastAsia="Times New Roman" w:cs="Times New Roman"/>
          <w:szCs w:val="24"/>
        </w:rPr>
      </w:pPr>
    </w:p>
    <w:p w:rsidR="002255C6" w:rsidRPr="001A06D0" w:rsidRDefault="002255C6" w:rsidP="002255C6">
      <w:pPr>
        <w:spacing w:after="60" w:line="240" w:lineRule="auto"/>
        <w:jc w:val="both"/>
        <w:outlineLvl w:val="1"/>
        <w:rPr>
          <w:rFonts w:eastAsia="Times New Roman" w:cs="Times New Roman"/>
          <w:b/>
          <w:szCs w:val="24"/>
        </w:rPr>
      </w:pPr>
      <w:bookmarkStart w:id="2" w:name="_Toc8055329"/>
      <w:bookmarkStart w:id="3" w:name="_Toc7893202"/>
      <w:bookmarkStart w:id="4" w:name="_Toc8380431"/>
      <w:bookmarkStart w:id="5" w:name="_Toc63926603"/>
      <w:r w:rsidRPr="001A06D0">
        <w:rPr>
          <w:rFonts w:eastAsia="Times New Roman" w:cs="Times New Roman"/>
          <w:b/>
          <w:szCs w:val="24"/>
        </w:rPr>
        <w:t xml:space="preserve"> Цель и планируемые результаты освоения дисциплины:</w:t>
      </w:r>
      <w:bookmarkEnd w:id="2"/>
      <w:bookmarkEnd w:id="3"/>
      <w:bookmarkEnd w:id="4"/>
      <w:bookmarkEnd w:id="5"/>
    </w:p>
    <w:p w:rsidR="002255C6" w:rsidRPr="001A06D0" w:rsidRDefault="002255C6" w:rsidP="0022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1"/>
          <w:szCs w:val="24"/>
        </w:rPr>
      </w:pPr>
      <w:r w:rsidRPr="001A06D0">
        <w:rPr>
          <w:rFonts w:eastAsia="Times New Roman" w:cs="Times New Roman"/>
          <w:spacing w:val="-1"/>
          <w:szCs w:val="24"/>
        </w:rPr>
        <w:t>Освоение дисциплины должно способствовать формированию общих компетенций:</w:t>
      </w:r>
    </w:p>
    <w:p w:rsidR="002255C6" w:rsidRPr="001A06D0" w:rsidRDefault="002255C6" w:rsidP="002255C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rFonts w:eastAsia="Times New Roman" w:cs="Times New Roman"/>
          <w:szCs w:val="24"/>
        </w:rPr>
      </w:pPr>
      <w:r w:rsidRPr="001A06D0">
        <w:rPr>
          <w:rFonts w:eastAsia="Times New Roman" w:cs="Times New Roman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2255C6" w:rsidRPr="001A06D0" w:rsidRDefault="002255C6" w:rsidP="002255C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rFonts w:eastAsia="Times New Roman" w:cs="Times New Roman"/>
          <w:szCs w:val="24"/>
        </w:rPr>
      </w:pPr>
      <w:r w:rsidRPr="001A06D0">
        <w:rPr>
          <w:rFonts w:eastAsia="Times New Roman" w:cs="Times New Roman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2255C6" w:rsidRPr="001A06D0" w:rsidRDefault="002255C6" w:rsidP="002255C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rFonts w:eastAsia="Times New Roman" w:cs="Times New Roman"/>
          <w:szCs w:val="24"/>
        </w:rPr>
      </w:pPr>
      <w:r w:rsidRPr="001A06D0">
        <w:rPr>
          <w:rFonts w:eastAsia="Times New Roman" w:cs="Times New Roman"/>
          <w:szCs w:val="24"/>
        </w:rPr>
        <w:t>ОК 03. Планировать и реализовывать собственное профессиональное и личностное развитие.</w:t>
      </w:r>
    </w:p>
    <w:p w:rsidR="002255C6" w:rsidRPr="001A06D0" w:rsidRDefault="002255C6" w:rsidP="002255C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rFonts w:eastAsia="Times New Roman" w:cs="Times New Roman"/>
          <w:szCs w:val="24"/>
        </w:rPr>
      </w:pPr>
      <w:r w:rsidRPr="001A06D0">
        <w:rPr>
          <w:rFonts w:eastAsia="Times New Roman" w:cs="Times New Roman"/>
          <w:szCs w:val="24"/>
        </w:rPr>
        <w:t xml:space="preserve">ОК 04. Работать в коллективе и команде, эффективно взаимодействовать с коллегами, </w:t>
      </w:r>
      <w:r w:rsidRPr="001A06D0">
        <w:rPr>
          <w:rFonts w:eastAsia="Times New Roman" w:cs="Times New Roman"/>
          <w:szCs w:val="24"/>
        </w:rPr>
        <w:lastRenderedPageBreak/>
        <w:t>руководством, клиентами.</w:t>
      </w:r>
    </w:p>
    <w:p w:rsidR="002255C6" w:rsidRPr="001A06D0" w:rsidRDefault="002255C6" w:rsidP="002255C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rFonts w:eastAsia="Times New Roman" w:cs="Times New Roman"/>
          <w:szCs w:val="24"/>
        </w:rPr>
      </w:pPr>
      <w:r w:rsidRPr="001A06D0">
        <w:rPr>
          <w:rFonts w:eastAsia="Times New Roman" w:cs="Times New Roman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255C6" w:rsidRPr="001A06D0" w:rsidRDefault="002255C6" w:rsidP="002255C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rFonts w:eastAsia="Times New Roman" w:cs="Times New Roman"/>
          <w:szCs w:val="24"/>
        </w:rPr>
      </w:pPr>
      <w:r w:rsidRPr="001A06D0">
        <w:rPr>
          <w:rFonts w:eastAsia="Times New Roman" w:cs="Times New Roman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2255C6" w:rsidRPr="001A06D0" w:rsidRDefault="002255C6" w:rsidP="002255C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rFonts w:eastAsia="Times New Roman" w:cs="Times New Roman"/>
          <w:szCs w:val="24"/>
        </w:rPr>
      </w:pPr>
      <w:r w:rsidRPr="001A06D0">
        <w:rPr>
          <w:rFonts w:eastAsia="Times New Roman" w:cs="Times New Roman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2255C6" w:rsidRPr="001A06D0" w:rsidRDefault="002255C6" w:rsidP="002255C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rFonts w:eastAsia="Times New Roman" w:cs="Times New Roman"/>
          <w:szCs w:val="24"/>
        </w:rPr>
      </w:pPr>
      <w:r w:rsidRPr="001A06D0">
        <w:rPr>
          <w:rFonts w:eastAsia="Times New Roman" w:cs="Times New Roman"/>
          <w:szCs w:val="24"/>
        </w:rPr>
        <w:t>ОК 09. Использовать информационные технологии в профессиональной деятельности.</w:t>
      </w:r>
    </w:p>
    <w:p w:rsidR="002255C6" w:rsidRPr="001A06D0" w:rsidRDefault="002255C6" w:rsidP="002255C6">
      <w:pPr>
        <w:shd w:val="clear" w:color="auto" w:fill="FFFFFF"/>
        <w:spacing w:before="120" w:after="80" w:line="240" w:lineRule="auto"/>
        <w:ind w:left="720"/>
        <w:jc w:val="both"/>
        <w:rPr>
          <w:rFonts w:eastAsia="Times New Roman" w:cs="Times New Roman"/>
          <w:spacing w:val="-1"/>
          <w:szCs w:val="24"/>
        </w:rPr>
      </w:pPr>
      <w:r w:rsidRPr="001A06D0">
        <w:rPr>
          <w:rFonts w:eastAsia="Times New Roman" w:cs="Times New Roman"/>
          <w:spacing w:val="-1"/>
          <w:szCs w:val="24"/>
        </w:rPr>
        <w:t>В результате освоения дисциплины обучающийся должен уметь:</w:t>
      </w:r>
    </w:p>
    <w:p w:rsidR="002255C6" w:rsidRPr="001A06D0" w:rsidRDefault="002255C6" w:rsidP="002255C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1134" w:firstLine="0"/>
        <w:jc w:val="both"/>
        <w:rPr>
          <w:rFonts w:eastAsia="Times New Roman" w:cs="Times New Roman"/>
          <w:szCs w:val="24"/>
        </w:rPr>
      </w:pPr>
      <w:r w:rsidRPr="001A06D0">
        <w:rPr>
          <w:rFonts w:eastAsia="Times New Roman" w:cs="Times New Roman"/>
          <w:szCs w:val="24"/>
        </w:rPr>
        <w:t>ориентироваться в современной экономической, политической и культурной ситуации в России и мире</w:t>
      </w:r>
    </w:p>
    <w:p w:rsidR="002255C6" w:rsidRPr="001A06D0" w:rsidRDefault="002255C6" w:rsidP="002255C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1134" w:firstLine="0"/>
        <w:jc w:val="both"/>
        <w:rPr>
          <w:rFonts w:eastAsia="Times New Roman" w:cs="Times New Roman"/>
          <w:szCs w:val="24"/>
        </w:rPr>
      </w:pPr>
      <w:r w:rsidRPr="001A06D0">
        <w:rPr>
          <w:rFonts w:eastAsia="Times New Roman" w:cs="Times New Roman"/>
          <w:szCs w:val="24"/>
        </w:rPr>
        <w:t>выявлять взаимосвязь отечественных, региональных, мировых социально-экономических, политических и культурных проблем</w:t>
      </w:r>
    </w:p>
    <w:p w:rsidR="002255C6" w:rsidRPr="001A06D0" w:rsidRDefault="002255C6" w:rsidP="002255C6">
      <w:pPr>
        <w:shd w:val="clear" w:color="auto" w:fill="FFFFFF"/>
        <w:spacing w:before="120" w:after="80" w:line="240" w:lineRule="auto"/>
        <w:jc w:val="both"/>
        <w:rPr>
          <w:rFonts w:eastAsia="Times New Roman" w:cs="Times New Roman"/>
          <w:spacing w:val="-1"/>
          <w:szCs w:val="24"/>
        </w:rPr>
      </w:pPr>
      <w:r w:rsidRPr="001A06D0">
        <w:rPr>
          <w:rFonts w:eastAsia="Times New Roman" w:cs="Times New Roman"/>
          <w:spacing w:val="-1"/>
          <w:szCs w:val="24"/>
        </w:rPr>
        <w:t>В результате освоения дисциплины обучающийся должен знать:</w:t>
      </w:r>
    </w:p>
    <w:p w:rsidR="002255C6" w:rsidRPr="001A06D0" w:rsidRDefault="002255C6" w:rsidP="002255C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1134" w:firstLine="0"/>
        <w:jc w:val="both"/>
        <w:rPr>
          <w:rFonts w:eastAsia="Times New Roman" w:cs="Times New Roman"/>
          <w:szCs w:val="24"/>
        </w:rPr>
      </w:pPr>
      <w:r w:rsidRPr="001A06D0">
        <w:rPr>
          <w:rFonts w:eastAsia="Times New Roman" w:cs="Times New Roman"/>
          <w:szCs w:val="24"/>
        </w:rPr>
        <w:t>основные направления развития ключевых регионов мира на рубеже XX и XXI вв.;</w:t>
      </w:r>
    </w:p>
    <w:p w:rsidR="002255C6" w:rsidRPr="001A06D0" w:rsidRDefault="002255C6" w:rsidP="002255C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1134" w:firstLine="0"/>
        <w:jc w:val="both"/>
        <w:rPr>
          <w:rFonts w:eastAsia="Times New Roman" w:cs="Times New Roman"/>
          <w:szCs w:val="24"/>
        </w:rPr>
      </w:pPr>
      <w:r w:rsidRPr="001A06D0">
        <w:rPr>
          <w:rFonts w:eastAsia="Times New Roman" w:cs="Times New Roman"/>
          <w:szCs w:val="24"/>
        </w:rPr>
        <w:t>сущность и причины локальных, региональных, межгосударственных конфликтов в конце XX - начале XXI вв.;</w:t>
      </w:r>
    </w:p>
    <w:p w:rsidR="002255C6" w:rsidRPr="001A06D0" w:rsidRDefault="002255C6" w:rsidP="002255C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1134" w:firstLine="0"/>
        <w:jc w:val="both"/>
        <w:rPr>
          <w:rFonts w:eastAsia="Times New Roman" w:cs="Times New Roman"/>
          <w:szCs w:val="24"/>
        </w:rPr>
      </w:pPr>
      <w:r w:rsidRPr="001A06D0">
        <w:rPr>
          <w:rFonts w:eastAsia="Times New Roman" w:cs="Times New Roman"/>
          <w:szCs w:val="24"/>
        </w:rPr>
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:rsidR="002255C6" w:rsidRPr="001A06D0" w:rsidRDefault="002255C6" w:rsidP="002255C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1134" w:firstLine="0"/>
        <w:jc w:val="both"/>
        <w:rPr>
          <w:rFonts w:eastAsia="Times New Roman" w:cs="Times New Roman"/>
          <w:szCs w:val="24"/>
        </w:rPr>
      </w:pPr>
      <w:r w:rsidRPr="001A06D0">
        <w:rPr>
          <w:rFonts w:eastAsia="Times New Roman" w:cs="Times New Roman"/>
          <w:szCs w:val="24"/>
        </w:rPr>
        <w:t>назначение ООН, НАТО, ЕС и других организаций и основные направления их деятельности;</w:t>
      </w:r>
    </w:p>
    <w:p w:rsidR="002255C6" w:rsidRPr="001A06D0" w:rsidRDefault="002255C6" w:rsidP="002255C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1134" w:firstLine="0"/>
        <w:jc w:val="both"/>
        <w:rPr>
          <w:rFonts w:eastAsia="Times New Roman" w:cs="Times New Roman"/>
          <w:szCs w:val="24"/>
        </w:rPr>
      </w:pPr>
      <w:r w:rsidRPr="001A06D0">
        <w:rPr>
          <w:rFonts w:eastAsia="Times New Roman" w:cs="Times New Roman"/>
          <w:szCs w:val="24"/>
        </w:rPr>
        <w:t>о роли науки, культуры и религии в сохранении и укреплении национальных и государственных традиций;</w:t>
      </w:r>
    </w:p>
    <w:p w:rsidR="002255C6" w:rsidRPr="001A06D0" w:rsidRDefault="002255C6" w:rsidP="002255C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1134" w:firstLine="0"/>
        <w:jc w:val="both"/>
        <w:rPr>
          <w:rFonts w:eastAsia="Times New Roman" w:cs="Times New Roman"/>
          <w:szCs w:val="24"/>
        </w:rPr>
      </w:pPr>
      <w:r w:rsidRPr="001A06D0">
        <w:rPr>
          <w:rFonts w:eastAsia="Times New Roman" w:cs="Times New Roman"/>
          <w:szCs w:val="24"/>
        </w:rPr>
        <w:t>содержание и назначение важнейших правовых и законодательных актов мирового и регионального значения.</w:t>
      </w:r>
    </w:p>
    <w:p w:rsidR="002255C6" w:rsidRDefault="002255C6" w:rsidP="002255C6">
      <w:pPr>
        <w:spacing w:before="240" w:after="120" w:line="240" w:lineRule="auto"/>
        <w:ind w:left="-709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   2. РЕЗУЛЬТАТЫ ОСВОЕНИЯ УЧЕБНОЙ ДИСЦИПЛИНЫ, ПОДЛЕЖАЩИЕ ПРОВЕРКЕ</w:t>
      </w:r>
    </w:p>
    <w:p w:rsidR="002255C6" w:rsidRDefault="002255C6" w:rsidP="002255C6">
      <w:pPr>
        <w:keepNext/>
        <w:keepLines/>
        <w:spacing w:before="200" w:line="240" w:lineRule="auto"/>
        <w:jc w:val="center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2.1 Знания и умения, подлежащие проверке</w:t>
      </w:r>
    </w:p>
    <w:p w:rsidR="002255C6" w:rsidRDefault="002255C6" w:rsidP="002255C6">
      <w:pPr>
        <w:spacing w:before="80" w:after="0" w:line="240" w:lineRule="auto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 результате аттестации по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2255C6" w:rsidRDefault="002255C6" w:rsidP="002255C6">
      <w:pPr>
        <w:spacing w:before="80" w:after="0" w:line="240" w:lineRule="auto"/>
        <w:ind w:firstLine="709"/>
        <w:jc w:val="both"/>
        <w:rPr>
          <w:rFonts w:eastAsia="Times New Roman" w:cs="Times New Roman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25"/>
        <w:gridCol w:w="2498"/>
        <w:gridCol w:w="2848"/>
      </w:tblGrid>
      <w:tr w:rsidR="002255C6" w:rsidTr="009D525C">
        <w:trPr>
          <w:trHeight w:val="1"/>
          <w:jc w:val="center"/>
        </w:trPr>
        <w:tc>
          <w:tcPr>
            <w:tcW w:w="4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</w:pPr>
            <w:r>
              <w:rPr>
                <w:rFonts w:eastAsia="Times New Roman" w:cs="Times New Roman"/>
                <w:b/>
              </w:rPr>
              <w:t>Наименование элемента умений или знаний</w:t>
            </w:r>
          </w:p>
        </w:tc>
        <w:tc>
          <w:tcPr>
            <w:tcW w:w="5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</w:pPr>
            <w:r>
              <w:rPr>
                <w:rFonts w:eastAsia="Times New Roman" w:cs="Times New Roman"/>
                <w:b/>
              </w:rPr>
              <w:t>Виды аттестации</w:t>
            </w:r>
          </w:p>
        </w:tc>
      </w:tr>
      <w:tr w:rsidR="002255C6" w:rsidTr="009D525C">
        <w:trPr>
          <w:trHeight w:val="509"/>
          <w:jc w:val="center"/>
        </w:trPr>
        <w:tc>
          <w:tcPr>
            <w:tcW w:w="4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55C6" w:rsidRDefault="002255C6" w:rsidP="009D525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</w:pPr>
            <w:r>
              <w:rPr>
                <w:rFonts w:eastAsia="Times New Roman" w:cs="Times New Roman"/>
                <w:i/>
              </w:rPr>
              <w:t>Текущий контроль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i/>
              </w:rPr>
              <w:t xml:space="preserve">Промежуточная аттестация </w:t>
            </w:r>
          </w:p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2255C6" w:rsidTr="009D525C">
        <w:trPr>
          <w:jc w:val="center"/>
        </w:trPr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spacing w:before="20" w:after="0" w:line="360" w:lineRule="auto"/>
              <w:jc w:val="both"/>
            </w:pPr>
            <w:r>
              <w:rPr>
                <w:rFonts w:eastAsia="Times New Roman" w:cs="Times New Roman"/>
                <w:b/>
              </w:rPr>
              <w:t>обучающийся должен уметь:</w:t>
            </w:r>
          </w:p>
        </w:tc>
        <w:tc>
          <w:tcPr>
            <w:tcW w:w="2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55C6" w:rsidRDefault="002255C6" w:rsidP="009D525C"/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55C6" w:rsidRDefault="002255C6" w:rsidP="009D525C"/>
        </w:tc>
      </w:tr>
      <w:tr w:rsidR="002255C6" w:rsidTr="009D525C">
        <w:trPr>
          <w:jc w:val="center"/>
        </w:trPr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spacing w:before="60" w:after="0" w:line="240" w:lineRule="auto"/>
              <w:jc w:val="both"/>
            </w:pPr>
            <w:r>
              <w:rPr>
                <w:rFonts w:eastAsia="Times New Roman" w:cs="Times New Roman"/>
                <w:b/>
                <w:i/>
              </w:rPr>
              <w:t>У.1 -</w:t>
            </w:r>
            <w:r>
              <w:rPr>
                <w:rFonts w:eastAsia="Times New Roman" w:cs="Times New Roman"/>
              </w:rPr>
              <w:t xml:space="preserve">  Анализировать историческую информацию, представленную в разных знаковых системах (текст, карта, таблица, схема, аудиовизуальный ряд);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тестирование, собеседование, защита рефератов и докладов</w:t>
            </w:r>
          </w:p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</w:pP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 и 2 семестр – аттестация по текущим оценкам</w:t>
            </w:r>
          </w:p>
          <w:p w:rsidR="002255C6" w:rsidRDefault="002255C6" w:rsidP="009D525C">
            <w:pPr>
              <w:keepNext/>
              <w:keepLines/>
              <w:suppressLineNumbers/>
              <w:suppressAutoHyphens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</w:t>
            </w:r>
          </w:p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  <w:rPr>
                <w:rFonts w:eastAsia="Times New Roman" w:cs="Times New Roman"/>
              </w:rPr>
            </w:pPr>
          </w:p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  <w:rPr>
                <w:rFonts w:eastAsia="Times New Roman" w:cs="Times New Roman"/>
              </w:rPr>
            </w:pPr>
          </w:p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  <w:rPr>
                <w:rFonts w:eastAsia="Times New Roman" w:cs="Times New Roman"/>
              </w:rPr>
            </w:pPr>
          </w:p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  <w:rPr>
                <w:rFonts w:eastAsia="Times New Roman" w:cs="Times New Roman"/>
              </w:rPr>
            </w:pPr>
          </w:p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  <w:rPr>
                <w:rFonts w:eastAsia="Times New Roman" w:cs="Times New Roman"/>
              </w:rPr>
            </w:pPr>
          </w:p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  <w:rPr>
                <w:rFonts w:eastAsia="Times New Roman" w:cs="Times New Roman"/>
              </w:rPr>
            </w:pPr>
          </w:p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  <w:rPr>
                <w:rFonts w:eastAsia="Times New Roman" w:cs="Times New Roman"/>
              </w:rPr>
            </w:pPr>
          </w:p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  <w:rPr>
                <w:rFonts w:eastAsia="Times New Roman" w:cs="Times New Roman"/>
              </w:rPr>
            </w:pPr>
          </w:p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  <w:rPr>
                <w:rFonts w:eastAsia="Times New Roman" w:cs="Times New Roman"/>
              </w:rPr>
            </w:pPr>
          </w:p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  <w:rPr>
                <w:rFonts w:eastAsia="Times New Roman" w:cs="Times New Roman"/>
              </w:rPr>
            </w:pPr>
          </w:p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  <w:rPr>
                <w:rFonts w:eastAsia="Times New Roman" w:cs="Times New Roman"/>
              </w:rPr>
            </w:pPr>
          </w:p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  <w:rPr>
                <w:rFonts w:eastAsia="Times New Roman" w:cs="Times New Roman"/>
              </w:rPr>
            </w:pPr>
          </w:p>
          <w:p w:rsidR="002255C6" w:rsidRDefault="002255C6" w:rsidP="009D525C">
            <w:pPr>
              <w:keepNext/>
              <w:keepLines/>
              <w:suppressLineNumbers/>
              <w:suppressAutoHyphens/>
              <w:rPr>
                <w:rFonts w:eastAsia="Times New Roman" w:cs="Times New Roman"/>
              </w:rPr>
            </w:pPr>
          </w:p>
          <w:p w:rsidR="002255C6" w:rsidRDefault="002255C6" w:rsidP="009D525C">
            <w:pPr>
              <w:keepNext/>
              <w:keepLines/>
              <w:suppressLineNumbers/>
              <w:suppressAutoHyphens/>
            </w:pPr>
          </w:p>
        </w:tc>
      </w:tr>
      <w:tr w:rsidR="002255C6" w:rsidTr="009D525C">
        <w:trPr>
          <w:jc w:val="center"/>
        </w:trPr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spacing w:before="100" w:after="100" w:line="240" w:lineRule="auto"/>
            </w:pPr>
            <w:r>
              <w:rPr>
                <w:rFonts w:eastAsia="Times New Roman" w:cs="Times New Roman"/>
                <w:b/>
                <w:i/>
              </w:rPr>
              <w:t>У. 2 -</w:t>
            </w:r>
            <w:r>
              <w:rPr>
                <w:rFonts w:eastAsia="Times New Roman" w:cs="Times New Roman"/>
              </w:rPr>
              <w:t xml:space="preserve">  Различать в исторической информации факты и мнения, </w:t>
            </w:r>
            <w:r>
              <w:rPr>
                <w:rFonts w:eastAsia="Times New Roman" w:cs="Times New Roman"/>
              </w:rPr>
              <w:lastRenderedPageBreak/>
              <w:t>исторические описания и исторические объяснения;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</w:pPr>
            <w:r>
              <w:rPr>
                <w:rFonts w:eastAsia="Times New Roman" w:cs="Times New Roman"/>
              </w:rPr>
              <w:lastRenderedPageBreak/>
              <w:t>практические работы, доклады, сообщения</w:t>
            </w: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55C6" w:rsidRDefault="002255C6" w:rsidP="009D525C"/>
        </w:tc>
      </w:tr>
      <w:tr w:rsidR="002255C6" w:rsidTr="009D525C">
        <w:trPr>
          <w:jc w:val="center"/>
        </w:trPr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spacing w:before="100" w:after="100" w:line="240" w:lineRule="auto"/>
            </w:pPr>
            <w:r>
              <w:rPr>
                <w:rFonts w:eastAsia="Times New Roman" w:cs="Times New Roman"/>
                <w:b/>
                <w:i/>
              </w:rPr>
              <w:t>У.3 -</w:t>
            </w:r>
            <w:r>
              <w:rPr>
                <w:rFonts w:eastAsia="Times New Roman" w:cs="Times New Roman"/>
              </w:rPr>
              <w:t xml:space="preserve"> Устанавливать причинно-следственные связи между явлениями, пространственные и временные рамки изучаемых исторических процессов и явлений;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</w:pPr>
            <w:r>
              <w:rPr>
                <w:rFonts w:eastAsia="Times New Roman" w:cs="Times New Roman"/>
              </w:rPr>
              <w:t>Собеседование</w:t>
            </w: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55C6" w:rsidRDefault="002255C6" w:rsidP="009D525C"/>
        </w:tc>
      </w:tr>
      <w:tr w:rsidR="002255C6" w:rsidTr="009D525C">
        <w:trPr>
          <w:jc w:val="center"/>
        </w:trPr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spacing w:before="100" w:after="100" w:line="240" w:lineRule="auto"/>
            </w:pPr>
            <w:r>
              <w:rPr>
                <w:rFonts w:eastAsia="Times New Roman" w:cs="Times New Roman"/>
                <w:b/>
                <w:i/>
              </w:rPr>
              <w:t>У.4 -</w:t>
            </w:r>
            <w:r>
              <w:rPr>
                <w:rFonts w:eastAsia="Times New Roman" w:cs="Times New Roman"/>
              </w:rPr>
              <w:t xml:space="preserve">  Представлять результаты изучения исторического материала в формах конспекта, реферата, рецензии;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</w:pPr>
            <w:r>
              <w:rPr>
                <w:rFonts w:eastAsia="Times New Roman" w:cs="Times New Roman"/>
              </w:rPr>
              <w:t>Самостоятельные и контрольные работы, тестирование практические работы</w:t>
            </w: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55C6" w:rsidRDefault="002255C6" w:rsidP="009D525C"/>
        </w:tc>
      </w:tr>
      <w:tr w:rsidR="002255C6" w:rsidTr="009D525C">
        <w:trPr>
          <w:jc w:val="center"/>
        </w:trPr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spacing w:before="100" w:after="10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55C6" w:rsidRDefault="002255C6" w:rsidP="009D525C">
            <w:pPr>
              <w:rPr>
                <w:rFonts w:ascii="Calibri" w:eastAsia="Calibri" w:hAnsi="Calibri" w:cs="Calibri"/>
              </w:rPr>
            </w:pPr>
          </w:p>
        </w:tc>
      </w:tr>
      <w:tr w:rsidR="002255C6" w:rsidTr="009D525C">
        <w:trPr>
          <w:jc w:val="center"/>
        </w:trPr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eastAsia="Times New Roman" w:cs="Times New Roman"/>
                <w:b/>
              </w:rPr>
              <w:t>Обучающийся должен знать: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55C6" w:rsidRDefault="002255C6" w:rsidP="009D525C">
            <w:pPr>
              <w:rPr>
                <w:rFonts w:ascii="Calibri" w:eastAsia="Calibri" w:hAnsi="Calibri" w:cs="Calibri"/>
              </w:rPr>
            </w:pPr>
          </w:p>
        </w:tc>
      </w:tr>
      <w:tr w:rsidR="002255C6" w:rsidTr="009D525C">
        <w:trPr>
          <w:jc w:val="center"/>
        </w:trPr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spacing w:before="100" w:after="100" w:line="240" w:lineRule="auto"/>
            </w:pPr>
            <w:r>
              <w:rPr>
                <w:rFonts w:eastAsia="Times New Roman" w:cs="Times New Roman"/>
                <w:b/>
                <w:i/>
                <w:shd w:val="clear" w:color="auto" w:fill="FFFFFF"/>
              </w:rPr>
              <w:t xml:space="preserve">З.1 - </w:t>
            </w:r>
            <w:r>
              <w:rPr>
                <w:rFonts w:eastAsia="Times New Roman" w:cs="Times New Roman"/>
                <w:shd w:val="clear" w:color="auto" w:fill="FFFFFF"/>
              </w:rPr>
              <w:t>Основные факты, процессы и явления, характеризующие цельность и системность отечественной и всемирной истории;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</w:pPr>
            <w:r>
              <w:rPr>
                <w:rFonts w:eastAsia="Times New Roman" w:cs="Times New Roman"/>
              </w:rPr>
              <w:t>Тестирование, самостоятельные работы, практические работы</w:t>
            </w: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55C6" w:rsidRDefault="002255C6" w:rsidP="009D525C"/>
        </w:tc>
      </w:tr>
      <w:tr w:rsidR="002255C6" w:rsidTr="009D525C">
        <w:trPr>
          <w:jc w:val="center"/>
        </w:trPr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spacing w:before="100" w:after="100" w:line="240" w:lineRule="auto"/>
            </w:pPr>
            <w:r>
              <w:rPr>
                <w:rFonts w:eastAsia="Times New Roman" w:cs="Times New Roman"/>
                <w:b/>
                <w:i/>
                <w:shd w:val="clear" w:color="auto" w:fill="FFFFFF"/>
              </w:rPr>
              <w:t xml:space="preserve">З.2 - </w:t>
            </w:r>
            <w:r>
              <w:rPr>
                <w:rFonts w:eastAsia="Times New Roman" w:cs="Times New Roman"/>
                <w:shd w:val="clear" w:color="auto" w:fill="FFFFFF"/>
              </w:rPr>
              <w:t>Периодизацию всемирной и отечественной истории;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</w:pPr>
            <w:r>
              <w:rPr>
                <w:rFonts w:eastAsia="Times New Roman" w:cs="Times New Roman"/>
              </w:rPr>
              <w:t>Тестирование, самостоятельные работы, практические работы, защита докладов и рефератов, презентаций,</w:t>
            </w: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55C6" w:rsidRDefault="002255C6" w:rsidP="009D525C"/>
        </w:tc>
      </w:tr>
      <w:tr w:rsidR="002255C6" w:rsidTr="009D525C">
        <w:trPr>
          <w:jc w:val="center"/>
        </w:trPr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spacing w:before="100" w:after="100" w:line="240" w:lineRule="auto"/>
            </w:pPr>
            <w:r>
              <w:rPr>
                <w:rFonts w:eastAsia="Times New Roman" w:cs="Times New Roman"/>
                <w:b/>
                <w:i/>
                <w:shd w:val="clear" w:color="auto" w:fill="FFFFFF"/>
              </w:rPr>
              <w:t xml:space="preserve">З.3 -  </w:t>
            </w:r>
            <w:r>
              <w:rPr>
                <w:rFonts w:eastAsia="Times New Roman" w:cs="Times New Roman"/>
                <w:shd w:val="clear" w:color="auto" w:fill="FFFFFF"/>
              </w:rPr>
              <w:t>Современные версии и трактовки важнейших проблем отечественной и всемирной истории: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</w:pPr>
            <w:r>
              <w:rPr>
                <w:rFonts w:eastAsia="Times New Roman" w:cs="Times New Roman"/>
              </w:rPr>
              <w:t>Тестирование, самостоятельные работы, практические работы. Защита докладов и рефератов, презентаций.</w:t>
            </w: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55C6" w:rsidRDefault="002255C6" w:rsidP="009D525C"/>
        </w:tc>
      </w:tr>
      <w:tr w:rsidR="002255C6" w:rsidTr="009D525C">
        <w:trPr>
          <w:jc w:val="center"/>
        </w:trPr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spacing w:before="100" w:after="100" w:line="240" w:lineRule="auto"/>
            </w:pPr>
            <w:r>
              <w:rPr>
                <w:rFonts w:eastAsia="Times New Roman" w:cs="Times New Roman"/>
                <w:b/>
                <w:i/>
                <w:shd w:val="clear" w:color="auto" w:fill="FFFFFF"/>
              </w:rPr>
              <w:t xml:space="preserve">З.4 - </w:t>
            </w:r>
            <w:r>
              <w:rPr>
                <w:rFonts w:eastAsia="Times New Roman" w:cs="Times New Roman"/>
                <w:shd w:val="clear" w:color="auto" w:fill="FFFFFF"/>
              </w:rPr>
              <w:t xml:space="preserve">Историческую обусловленность современных общественных процессов;  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uppressLineNumbers/>
              <w:suppressAutoHyphens/>
              <w:jc w:val="center"/>
            </w:pPr>
            <w:r>
              <w:rPr>
                <w:rFonts w:eastAsia="Times New Roman" w:cs="Times New Roman"/>
              </w:rPr>
              <w:t>Защита докладов и рефератов, презентаций.</w:t>
            </w: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55C6" w:rsidRDefault="002255C6" w:rsidP="009D525C"/>
        </w:tc>
      </w:tr>
      <w:tr w:rsidR="002255C6" w:rsidTr="009D525C">
        <w:trPr>
          <w:jc w:val="center"/>
        </w:trPr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Pr="001A06D0" w:rsidRDefault="002255C6" w:rsidP="009D525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З.5. </w:t>
            </w:r>
            <w:r>
              <w:rPr>
                <w:rFonts w:eastAsia="Times New Roman" w:cs="Times New Roman"/>
                <w:b/>
                <w:i/>
              </w:rPr>
              <w:t>-  </w:t>
            </w:r>
            <w:r>
              <w:rPr>
                <w:rFonts w:eastAsia="Times New Roman" w:cs="Times New Roman"/>
              </w:rPr>
              <w:t xml:space="preserve">Особенности исторического пути России, ее роль в мировом сообществе; Использовать приобретенные знания и умения в практической деятельности и повседневной жизни для: - определения собственной позиции по отношению к явлениям современной жизни, исходя из их исторической обусловленности; - использования </w:t>
            </w:r>
            <w:r>
              <w:rPr>
                <w:rFonts w:eastAsia="Times New Roman" w:cs="Times New Roman"/>
              </w:rPr>
              <w:lastRenderedPageBreak/>
              <w:t>навыков исторического анализа при критическом восприятии получаемой извне социальной информации; - соотнесения своих действий и поступков окружающих с исторически возникшими формами социального поведения; - осознания себя как представителя исторически сложившегося гражданского, этнокультурного, конфессионального сообщества, гражданина России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55C6" w:rsidRDefault="002255C6" w:rsidP="009D525C">
            <w:pPr>
              <w:rPr>
                <w:rFonts w:ascii="Calibri" w:eastAsia="Calibri" w:hAnsi="Calibri" w:cs="Calibri"/>
              </w:rPr>
            </w:pPr>
          </w:p>
        </w:tc>
      </w:tr>
    </w:tbl>
    <w:p w:rsidR="002255C6" w:rsidRDefault="002255C6" w:rsidP="002255C6">
      <w:pPr>
        <w:keepNext/>
        <w:keepLines/>
        <w:spacing w:before="200" w:line="240" w:lineRule="auto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  <w:sz w:val="28"/>
        </w:rPr>
        <w:lastRenderedPageBreak/>
        <w:t>3. Комплект заданий для подготовки обучающихся к освоению программы учебной дисциплины</w:t>
      </w:r>
      <w:r>
        <w:rPr>
          <w:rFonts w:eastAsia="Times New Roman" w:cs="Times New Roman"/>
          <w:b/>
        </w:rPr>
        <w:t xml:space="preserve">                                    </w:t>
      </w:r>
    </w:p>
    <w:p w:rsidR="002255C6" w:rsidRDefault="002255C6" w:rsidP="002255C6">
      <w:pPr>
        <w:keepNext/>
        <w:keepLines/>
        <w:spacing w:before="200" w:line="240" w:lineRule="auto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3.1 Задания для подготовки обучающихся к текущему контролю успеваемости по учебной дисциплине</w:t>
      </w:r>
    </w:p>
    <w:p w:rsidR="002255C6" w:rsidRDefault="002255C6" w:rsidP="002255C6">
      <w:pPr>
        <w:keepNext/>
        <w:keepLines/>
        <w:spacing w:before="200"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Для подготовки к теоретическим и практическим занятиям составлены контрольные вопросы, задания для подготовки к оценке освоения умений, усвоения знаний.                                                                                                        Задания для подготовки обучающихся к текущему контролю успеваемости по учебной дисциплине входят в состав учебно-методических комплексов тем дисциплины, методических разработок занятий, хранятся у преподавателя.</w:t>
      </w:r>
    </w:p>
    <w:p w:rsidR="002255C6" w:rsidRDefault="002255C6" w:rsidP="002255C6">
      <w:pPr>
        <w:keepNext/>
        <w:keepLines/>
        <w:spacing w:before="200" w:line="240" w:lineRule="auto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3.2 Задания для подготовки обучающихся к промежуточной аттестации по учебной дисциплине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"/>
        <w:gridCol w:w="4001"/>
        <w:gridCol w:w="2529"/>
        <w:gridCol w:w="2530"/>
      </w:tblGrid>
      <w:tr w:rsidR="002255C6" w:rsidTr="009D525C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pacing w:before="200" w:after="0" w:line="240" w:lineRule="auto"/>
              <w:jc w:val="both"/>
            </w:pPr>
            <w:r>
              <w:rPr>
                <w:rFonts w:ascii="Segoe UI Symbol" w:eastAsia="Segoe UI Symbol" w:hAnsi="Segoe UI Symbol" w:cs="Segoe UI Symbol"/>
                <w:b/>
              </w:rPr>
              <w:t>№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pacing w:before="200" w:after="0" w:line="240" w:lineRule="auto"/>
              <w:jc w:val="both"/>
            </w:pPr>
            <w:r>
              <w:rPr>
                <w:rFonts w:eastAsia="Times New Roman" w:cs="Times New Roman"/>
                <w:b/>
                <w:sz w:val="20"/>
              </w:rPr>
              <w:t>Назначение задания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pacing w:before="200" w:after="0" w:line="240" w:lineRule="auto"/>
              <w:jc w:val="both"/>
            </w:pPr>
            <w:r>
              <w:rPr>
                <w:rFonts w:eastAsia="Times New Roman" w:cs="Times New Roman"/>
                <w:b/>
                <w:sz w:val="20"/>
              </w:rPr>
              <w:t>Вид задания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pacing w:before="200" w:after="0" w:line="240" w:lineRule="auto"/>
              <w:jc w:val="both"/>
            </w:pPr>
            <w:r>
              <w:rPr>
                <w:rFonts w:eastAsia="Times New Roman" w:cs="Times New Roman"/>
                <w:b/>
                <w:sz w:val="20"/>
              </w:rPr>
              <w:t>Примечание</w:t>
            </w:r>
          </w:p>
        </w:tc>
      </w:tr>
      <w:tr w:rsidR="002255C6" w:rsidTr="009D525C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pacing w:before="200"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pacing w:before="200" w:after="0" w:line="240" w:lineRule="auto"/>
              <w:jc w:val="both"/>
            </w:pPr>
            <w:r>
              <w:rPr>
                <w:rFonts w:eastAsia="Times New Roman" w:cs="Times New Roman"/>
                <w:sz w:val="20"/>
              </w:rPr>
              <w:t xml:space="preserve">Задания для подготовки обучающихся к 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pacing w:before="200" w:after="0" w:line="240" w:lineRule="auto"/>
              <w:jc w:val="both"/>
            </w:pPr>
            <w:r>
              <w:rPr>
                <w:rFonts w:eastAsia="Times New Roman" w:cs="Times New Roman"/>
                <w:sz w:val="20"/>
              </w:rPr>
              <w:t xml:space="preserve">Перечень вопросов для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pacing w:before="200" w:after="0" w:line="240" w:lineRule="auto"/>
              <w:jc w:val="both"/>
            </w:pPr>
            <w:r>
              <w:rPr>
                <w:rFonts w:eastAsia="Times New Roman" w:cs="Times New Roman"/>
                <w:sz w:val="20"/>
              </w:rPr>
              <w:t xml:space="preserve">Приложение 1. Перечень </w:t>
            </w:r>
          </w:p>
        </w:tc>
      </w:tr>
      <w:tr w:rsidR="002255C6" w:rsidTr="009D525C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pacing w:before="200"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pacing w:before="200" w:after="0" w:line="240" w:lineRule="auto"/>
              <w:jc w:val="both"/>
            </w:pPr>
            <w:r>
              <w:rPr>
                <w:rFonts w:eastAsia="Times New Roman" w:cs="Times New Roman"/>
                <w:sz w:val="20"/>
              </w:rPr>
              <w:t>дифференцированному зачету по учебной дисциплине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pacing w:before="200" w:after="0" w:line="240" w:lineRule="auto"/>
              <w:jc w:val="both"/>
            </w:pPr>
            <w:r>
              <w:rPr>
                <w:rFonts w:eastAsia="Times New Roman" w:cs="Times New Roman"/>
                <w:sz w:val="20"/>
              </w:rPr>
              <w:t>подготовки обучающихся к дифференцированному зачету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pacing w:before="200" w:after="0" w:line="240" w:lineRule="auto"/>
              <w:jc w:val="both"/>
            </w:pPr>
            <w:r>
              <w:rPr>
                <w:rFonts w:eastAsia="Times New Roman" w:cs="Times New Roman"/>
                <w:sz w:val="20"/>
              </w:rPr>
              <w:t>вопросов для подготовки обучающихся к дифференцированному зачету.</w:t>
            </w:r>
          </w:p>
        </w:tc>
      </w:tr>
    </w:tbl>
    <w:p w:rsidR="002255C6" w:rsidRDefault="002255C6" w:rsidP="002255C6">
      <w:pPr>
        <w:keepNext/>
        <w:keepLines/>
        <w:spacing w:before="200" w:line="240" w:lineRule="auto"/>
        <w:jc w:val="both"/>
        <w:rPr>
          <w:rFonts w:ascii="Arial" w:eastAsia="Arial" w:hAnsi="Arial" w:cs="Arial"/>
          <w:b/>
          <w:color w:val="181818"/>
          <w:sz w:val="28"/>
        </w:rPr>
      </w:pPr>
    </w:p>
    <w:p w:rsidR="002255C6" w:rsidRDefault="002255C6" w:rsidP="002255C6">
      <w:pPr>
        <w:keepNext/>
        <w:keepLines/>
        <w:spacing w:before="200" w:line="240" w:lineRule="auto"/>
        <w:jc w:val="both"/>
        <w:rPr>
          <w:rFonts w:eastAsia="Times New Roman" w:cs="Times New Roman"/>
          <w:b/>
          <w:sz w:val="28"/>
        </w:rPr>
      </w:pPr>
      <w:r>
        <w:rPr>
          <w:rFonts w:eastAsia="Times New Roman" w:cs="Times New Roman"/>
          <w:b/>
          <w:sz w:val="28"/>
        </w:rPr>
        <w:t xml:space="preserve">4 Фонд оценочных средств для проверки освоения программы учебной дисциплины   </w:t>
      </w:r>
    </w:p>
    <w:p w:rsidR="002255C6" w:rsidRDefault="002255C6" w:rsidP="002255C6">
      <w:pPr>
        <w:keepNext/>
        <w:keepLines/>
        <w:spacing w:before="240"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Показатели результатов текущего контроля по теоретическим и практическим занятиям учебной дисциплины выставляются в соответствующие графы «Журнала учета образовательного процесса» в виде отметок по пятибалльной системе.</w:t>
      </w:r>
    </w:p>
    <w:p w:rsidR="002255C6" w:rsidRDefault="002255C6" w:rsidP="002255C6">
      <w:pPr>
        <w:keepNext/>
        <w:keepLines/>
        <w:spacing w:before="240" w:after="0"/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>4.1. Фонд оценочных средств для промежуточной аттестации по учебной дисциплине                                                     4.2. Пакет преподавателя.</w:t>
      </w:r>
      <w:r>
        <w:rPr>
          <w:rFonts w:eastAsia="Times New Roman" w:cs="Times New Roman"/>
        </w:rPr>
        <w:t xml:space="preserve"> - условия проведения дифференцированного зачета по учебной дисциплине. Место проведения: учебный кабинет Истории                                                                                                             Количество вариантов – 2.                                                                                                                                                           Время выполнения работы – 35 минут. - критерии оценки освоения программы учебной дисциплины.           Каждый вариант контрольной работы состоит из 33 заданий - тестовый контроль с выбором одного правильного ответа.                                                                                                                                                                   Оценка «5» (отлично) – выставляется обучающемуся, верно выполнившему верно 30 - 33 заданий                          Оценка «4» (хорошо) – выставляется обучающемуся, выполнившему верно 28 - 29 заданий.                            Оценка «3» (удовлетворительно)–выставляется обучающемуся, верно выполнившему 20 - 27 заданий.        Оценка «2» (неудовлетворительно)–обучающийся допустил более 40 % ошибок</w:t>
      </w:r>
    </w:p>
    <w:p w:rsidR="002255C6" w:rsidRDefault="002255C6" w:rsidP="002255C6">
      <w:pPr>
        <w:keepNext/>
        <w:keepLines/>
        <w:spacing w:before="240" w:after="0"/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>4.3. Задания для обучающегося</w:t>
      </w:r>
      <w:r>
        <w:rPr>
          <w:rFonts w:eastAsia="Times New Roman" w:cs="Times New Roman"/>
        </w:rPr>
        <w:t xml:space="preserve">                                                                                                                                                      - вид оценочных средств: контрольная работа (Приложение                                                                                       3.Контрольная (тестовая) работа для дифференцированного зачета с эталонами ответов). - структура оценочных средств.                                                                                                                                                                 Каждый вариант контрольной работы состоит из 33 заданий: тестовый контроль с выбором одного правильного ответа. Время выполнения работы – 35 минут.</w:t>
      </w:r>
    </w:p>
    <w:p w:rsidR="002255C6" w:rsidRDefault="002255C6" w:rsidP="002255C6">
      <w:pPr>
        <w:keepNext/>
        <w:keepLines/>
        <w:spacing w:before="240"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lastRenderedPageBreak/>
        <w:t>4.4. Регистрация результатов освоения учебной дисциплины.</w:t>
      </w:r>
      <w:r>
        <w:rPr>
          <w:rFonts w:eastAsia="Times New Roman" w:cs="Times New Roman"/>
        </w:rPr>
        <w:t xml:space="preserve">                                                                                      Оценка фиксируется преподавателем в соответствующей графе бланка «Ведомость промежуточной аттестации».                                                                                                                                                                                          </w:t>
      </w:r>
      <w:r>
        <w:rPr>
          <w:rFonts w:eastAsia="Times New Roman" w:cs="Times New Roman"/>
          <w:b/>
        </w:rPr>
        <w:t xml:space="preserve"> Фонд оценочных материалов для проведения мониторинга эффективности образовательного процесса</w:t>
      </w:r>
    </w:p>
    <w:p w:rsidR="002255C6" w:rsidRDefault="002255C6" w:rsidP="002255C6">
      <w:pPr>
        <w:keepNext/>
        <w:keepLines/>
        <w:spacing w:before="240" w:after="0"/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>4.5. Вид оценочных материалов</w:t>
      </w:r>
      <w:r>
        <w:rPr>
          <w:rFonts w:eastAsia="Times New Roman" w:cs="Times New Roman"/>
        </w:rPr>
        <w:t xml:space="preserve">                                                                                                                                                         Для проведения среза знаний по дисциплине составлены тестовые задания закрытой формы с выбором одного ответа из четырех. Количество вариантов- 1. Количество заданий в одном варианте – 20 (Приложение 4.) Тестовые задания для проведения среза знаний по дисциплине «История» с эталонами ответов).</w:t>
      </w:r>
    </w:p>
    <w:p w:rsidR="002255C6" w:rsidRDefault="002255C6" w:rsidP="002255C6">
      <w:pPr>
        <w:keepNext/>
        <w:keepLines/>
        <w:spacing w:before="240" w:after="0"/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>4.6. Критерии оценки результатов освоения умений и усвоения знаний по учебной дисциплине</w:t>
      </w:r>
      <w:r>
        <w:rPr>
          <w:rFonts w:eastAsia="Times New Roman" w:cs="Times New Roman"/>
        </w:rPr>
        <w:t xml:space="preserve">    При проведении контроля в тестовой форме преподавателем определяется процент результативности теста: «5» (отлично) – от 90 до 100 % правильных ответов                                                                                                                       «4» (хорошо) – от 76 до 89 % правильных ответов                                                                                                                         «3» (удовлетворительно) – от 61 до 75 % правильных ответов                                                                                                     «2» (неудовлетворительно) – 60 % и менее правильных ответов</w:t>
      </w:r>
    </w:p>
    <w:p w:rsidR="002255C6" w:rsidRDefault="002255C6" w:rsidP="002255C6">
      <w:pPr>
        <w:keepNext/>
        <w:keepLines/>
        <w:spacing w:before="240" w:after="0"/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>4.7. Регистрация показателей результатов освоения учебной дисциплины</w:t>
      </w:r>
      <w:r>
        <w:rPr>
          <w:rFonts w:eastAsia="Times New Roman" w:cs="Times New Roman"/>
        </w:rPr>
        <w:t xml:space="preserve">                                                                           При проверке выполнения тестовых заданий преподаватель отмечает количество ошибок, определяет процент результативности теста, выставляет оценку. Оценка заверяется подписью преподавателя.                         Оценка фиксируется преподавателем в соответствующей графе бланка «Ведомость результатов контрольного среза знаний обучающихся», заверяется подписью преподавателя.</w:t>
      </w:r>
    </w:p>
    <w:p w:rsidR="002255C6" w:rsidRDefault="002255C6" w:rsidP="002255C6">
      <w:pPr>
        <w:keepNext/>
        <w:keepLines/>
        <w:spacing w:before="240" w:after="0"/>
        <w:rPr>
          <w:rFonts w:eastAsia="Times New Roman" w:cs="Times New Roman"/>
          <w:b/>
        </w:rPr>
      </w:pPr>
      <w:r>
        <w:rPr>
          <w:rFonts w:eastAsia="Times New Roman" w:cs="Times New Roman"/>
        </w:rPr>
        <w:t xml:space="preserve">                 </w:t>
      </w:r>
      <w:r>
        <w:rPr>
          <w:rFonts w:eastAsia="Times New Roman" w:cs="Times New Roman"/>
          <w:b/>
        </w:rPr>
        <w:t>Перечень приложений к фонду оценочных средств по учебной дисциплине История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67"/>
        <w:gridCol w:w="7004"/>
      </w:tblGrid>
      <w:tr w:rsidR="002255C6" w:rsidTr="009D525C">
        <w:trPr>
          <w:trHeight w:val="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pacing w:before="240" w:after="0" w:line="240" w:lineRule="auto"/>
            </w:pPr>
            <w:r>
              <w:rPr>
                <w:rFonts w:eastAsia="Times New Roman" w:cs="Times New Roman"/>
                <w:sz w:val="20"/>
              </w:rPr>
              <w:t>Номер приложения</w:t>
            </w:r>
          </w:p>
        </w:tc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pacing w:before="240" w:after="0" w:line="240" w:lineRule="auto"/>
            </w:pPr>
            <w:r>
              <w:rPr>
                <w:rFonts w:eastAsia="Times New Roman" w:cs="Times New Roman"/>
                <w:sz w:val="20"/>
              </w:rPr>
              <w:t xml:space="preserve">                                              Название приложения</w:t>
            </w:r>
          </w:p>
        </w:tc>
      </w:tr>
      <w:tr w:rsidR="002255C6" w:rsidTr="009D525C">
        <w:trPr>
          <w:trHeight w:val="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pacing w:before="240" w:after="0" w:line="240" w:lineRule="auto"/>
            </w:pPr>
            <w:r>
              <w:rPr>
                <w:rFonts w:eastAsia="Times New Roman" w:cs="Times New Roman"/>
                <w:sz w:val="20"/>
              </w:rPr>
              <w:t>Приложение 1</w:t>
            </w:r>
          </w:p>
        </w:tc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pacing w:before="240" w:after="0" w:line="240" w:lineRule="auto"/>
            </w:pPr>
            <w:r>
              <w:rPr>
                <w:rFonts w:eastAsia="Times New Roman" w:cs="Times New Roman"/>
                <w:sz w:val="20"/>
              </w:rPr>
              <w:t>Перечень вопросов для подготовки к промежуточной аттестации по учебной дисциплине</w:t>
            </w:r>
          </w:p>
        </w:tc>
      </w:tr>
      <w:tr w:rsidR="002255C6" w:rsidTr="009D525C">
        <w:trPr>
          <w:trHeight w:val="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pacing w:before="240" w:after="0" w:line="240" w:lineRule="auto"/>
            </w:pPr>
            <w:r>
              <w:rPr>
                <w:rFonts w:eastAsia="Times New Roman" w:cs="Times New Roman"/>
                <w:sz w:val="20"/>
              </w:rPr>
              <w:t>Приложение 2</w:t>
            </w:r>
          </w:p>
        </w:tc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pacing w:before="240" w:after="0" w:line="240" w:lineRule="auto"/>
            </w:pPr>
            <w:r>
              <w:rPr>
                <w:rFonts w:eastAsia="Times New Roman" w:cs="Times New Roman"/>
                <w:sz w:val="20"/>
              </w:rPr>
              <w:t>Контрольная работа для дифференцированного зачета с эталонами ответов.</w:t>
            </w:r>
          </w:p>
        </w:tc>
      </w:tr>
      <w:tr w:rsidR="002255C6" w:rsidTr="009D525C">
        <w:trPr>
          <w:trHeight w:val="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pacing w:before="240" w:after="0" w:line="240" w:lineRule="auto"/>
            </w:pPr>
            <w:r>
              <w:rPr>
                <w:rFonts w:eastAsia="Times New Roman" w:cs="Times New Roman"/>
                <w:sz w:val="20"/>
              </w:rPr>
              <w:t>Приложение 3</w:t>
            </w:r>
          </w:p>
        </w:tc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55C6" w:rsidRDefault="002255C6" w:rsidP="009D525C">
            <w:pPr>
              <w:keepNext/>
              <w:keepLines/>
              <w:spacing w:before="240" w:after="0" w:line="240" w:lineRule="auto"/>
            </w:pPr>
            <w:r>
              <w:rPr>
                <w:rFonts w:eastAsia="Times New Roman" w:cs="Times New Roman"/>
                <w:sz w:val="20"/>
              </w:rPr>
              <w:t>Тестовые задания для проведения среза знаний по учебной дисциплине История с эталонами ответов</w:t>
            </w:r>
          </w:p>
        </w:tc>
      </w:tr>
    </w:tbl>
    <w:p w:rsidR="002255C6" w:rsidRDefault="002255C6" w:rsidP="002255C6">
      <w:pPr>
        <w:rPr>
          <w:rFonts w:eastAsia="Times New Roman" w:cs="Times New Roman"/>
        </w:rPr>
      </w:pPr>
    </w:p>
    <w:p w:rsidR="002255C6" w:rsidRDefault="002255C6" w:rsidP="002255C6">
      <w:pPr>
        <w:rPr>
          <w:rFonts w:ascii="Arial" w:eastAsia="Arial" w:hAnsi="Arial" w:cs="Arial"/>
          <w:b/>
          <w:color w:val="181818"/>
          <w:sz w:val="28"/>
        </w:rPr>
      </w:pPr>
      <w:r>
        <w:rPr>
          <w:rFonts w:eastAsia="Times New Roman" w:cs="Times New Roman"/>
        </w:rPr>
        <w:t xml:space="preserve">Приложение </w:t>
      </w:r>
      <w:r>
        <w:rPr>
          <w:rFonts w:eastAsia="Times New Roman" w:cs="Times New Roman"/>
          <w:b/>
        </w:rPr>
        <w:t>1</w:t>
      </w:r>
    </w:p>
    <w:p w:rsidR="002255C6" w:rsidRDefault="002255C6" w:rsidP="002255C6">
      <w:pPr>
        <w:keepNext/>
        <w:keepLines/>
        <w:spacing w:before="240" w:after="0" w:line="240" w:lineRule="auto"/>
        <w:jc w:val="center"/>
        <w:rPr>
          <w:rFonts w:eastAsia="Times New Roman" w:cs="Times New Roman"/>
          <w:b/>
          <w:sz w:val="28"/>
        </w:rPr>
      </w:pPr>
      <w:r>
        <w:rPr>
          <w:rFonts w:eastAsia="Times New Roman" w:cs="Times New Roman"/>
          <w:b/>
          <w:sz w:val="28"/>
        </w:rPr>
        <w:t>Перечень вопросов для подготовки обучающихся к дифференцированному зачету</w:t>
      </w:r>
    </w:p>
    <w:p w:rsidR="002255C6" w:rsidRDefault="002255C6" w:rsidP="002255C6">
      <w:pPr>
        <w:keepNext/>
        <w:keepLines/>
        <w:spacing w:before="240" w:after="0" w:line="240" w:lineRule="auto"/>
        <w:rPr>
          <w:rFonts w:eastAsia="Times New Roman" w:cs="Times New Roman"/>
          <w:b/>
          <w:sz w:val="28"/>
        </w:rPr>
      </w:pPr>
      <w:r>
        <w:rPr>
          <w:rFonts w:eastAsia="Times New Roman" w:cs="Times New Roman"/>
          <w:b/>
          <w:sz w:val="28"/>
        </w:rPr>
        <w:t xml:space="preserve">                                                по дисциплине  </w:t>
      </w:r>
      <w:r>
        <w:rPr>
          <w:rFonts w:eastAsia="Times New Roman" w:cs="Times New Roman"/>
          <w:b/>
        </w:rPr>
        <w:t xml:space="preserve"> </w:t>
      </w:r>
      <w:r>
        <w:rPr>
          <w:rFonts w:eastAsia="Times New Roman" w:cs="Times New Roman"/>
          <w:b/>
          <w:sz w:val="28"/>
        </w:rPr>
        <w:t>История</w:t>
      </w:r>
      <w:r>
        <w:rPr>
          <w:rFonts w:eastAsia="Times New Roman" w:cs="Times New Roman"/>
          <w:sz w:val="28"/>
        </w:rPr>
        <w:t xml:space="preserve"> </w:t>
      </w:r>
    </w:p>
    <w:p w:rsidR="002255C6" w:rsidRDefault="002255C6" w:rsidP="002255C6">
      <w:pPr>
        <w:jc w:val="both"/>
        <w:rPr>
          <w:rFonts w:eastAsia="Times New Roman" w:cs="Times New Roman"/>
          <w:color w:val="181818"/>
        </w:rPr>
      </w:pPr>
      <w:r>
        <w:rPr>
          <w:rFonts w:eastAsia="Times New Roman" w:cs="Times New Roman"/>
          <w:color w:val="181818"/>
        </w:rPr>
        <w:t xml:space="preserve">1.  Внутренняя политика государственной власти в СССР к началу 1980-х гг. </w:t>
      </w:r>
    </w:p>
    <w:p w:rsidR="002255C6" w:rsidRDefault="002255C6" w:rsidP="002255C6">
      <w:pPr>
        <w:jc w:val="both"/>
        <w:rPr>
          <w:rFonts w:eastAsia="Times New Roman" w:cs="Times New Roman"/>
          <w:color w:val="181818"/>
        </w:rPr>
      </w:pPr>
      <w:r>
        <w:rPr>
          <w:rFonts w:eastAsia="Times New Roman" w:cs="Times New Roman"/>
          <w:color w:val="181818"/>
        </w:rPr>
        <w:t>2. Кризис «развитого социализма».</w:t>
      </w:r>
    </w:p>
    <w:p w:rsidR="002255C6" w:rsidRDefault="002255C6" w:rsidP="002255C6">
      <w:pPr>
        <w:jc w:val="both"/>
        <w:rPr>
          <w:rFonts w:eastAsia="Times New Roman" w:cs="Times New Roman"/>
          <w:color w:val="181818"/>
        </w:rPr>
      </w:pPr>
      <w:r>
        <w:rPr>
          <w:rFonts w:eastAsia="Times New Roman" w:cs="Times New Roman"/>
          <w:color w:val="181818"/>
        </w:rPr>
        <w:t>3. Культурная жизнь в СССР.</w:t>
      </w:r>
    </w:p>
    <w:p w:rsidR="002255C6" w:rsidRDefault="002255C6" w:rsidP="002255C6">
      <w:pPr>
        <w:jc w:val="both"/>
        <w:rPr>
          <w:rFonts w:eastAsia="Times New Roman" w:cs="Times New Roman"/>
          <w:color w:val="181818"/>
        </w:rPr>
      </w:pPr>
      <w:r>
        <w:rPr>
          <w:rFonts w:eastAsia="Times New Roman" w:cs="Times New Roman"/>
          <w:color w:val="181818"/>
        </w:rPr>
        <w:t xml:space="preserve"> 4. Внешняя политика СССР к началу 1980-х гг. </w:t>
      </w:r>
    </w:p>
    <w:p w:rsidR="002255C6" w:rsidRDefault="002255C6" w:rsidP="002255C6">
      <w:pPr>
        <w:jc w:val="both"/>
        <w:rPr>
          <w:rFonts w:eastAsia="Times New Roman" w:cs="Times New Roman"/>
          <w:color w:val="181818"/>
        </w:rPr>
      </w:pPr>
      <w:r>
        <w:rPr>
          <w:rFonts w:eastAsia="Times New Roman" w:cs="Times New Roman"/>
          <w:color w:val="181818"/>
        </w:rPr>
        <w:t>5. Афганская война и ее последствия. Ближневосточный конфликт.</w:t>
      </w:r>
    </w:p>
    <w:p w:rsidR="002255C6" w:rsidRDefault="002255C6" w:rsidP="002255C6">
      <w:pPr>
        <w:jc w:val="both"/>
        <w:rPr>
          <w:rFonts w:eastAsia="Times New Roman" w:cs="Times New Roman"/>
          <w:color w:val="181818"/>
        </w:rPr>
      </w:pPr>
      <w:r>
        <w:rPr>
          <w:rFonts w:eastAsia="Times New Roman" w:cs="Times New Roman"/>
          <w:color w:val="181818"/>
        </w:rPr>
        <w:lastRenderedPageBreak/>
        <w:t xml:space="preserve">6. Страны Восточной Европы. Распад социалистической системы. </w:t>
      </w:r>
    </w:p>
    <w:p w:rsidR="002255C6" w:rsidRDefault="002255C6" w:rsidP="002255C6">
      <w:pPr>
        <w:jc w:val="both"/>
        <w:rPr>
          <w:rFonts w:eastAsia="Times New Roman" w:cs="Times New Roman"/>
          <w:color w:val="181818"/>
        </w:rPr>
      </w:pPr>
      <w:r>
        <w:rPr>
          <w:rFonts w:eastAsia="Times New Roman" w:cs="Times New Roman"/>
          <w:color w:val="181818"/>
        </w:rPr>
        <w:t xml:space="preserve">7.  Перестройка в СССР (1985-1991гг): причины и последствия. </w:t>
      </w:r>
    </w:p>
    <w:p w:rsidR="002255C6" w:rsidRDefault="002255C6" w:rsidP="002255C6">
      <w:pPr>
        <w:jc w:val="both"/>
        <w:rPr>
          <w:rFonts w:eastAsia="Times New Roman" w:cs="Times New Roman"/>
          <w:color w:val="181818"/>
        </w:rPr>
      </w:pPr>
      <w:r>
        <w:rPr>
          <w:rFonts w:eastAsia="Times New Roman" w:cs="Times New Roman"/>
          <w:color w:val="181818"/>
        </w:rPr>
        <w:t>8.  Распад СССР. События августовского путча. Подписание Беловежских соглашений и образование СНГ.</w:t>
      </w:r>
    </w:p>
    <w:p w:rsidR="002255C6" w:rsidRDefault="002255C6" w:rsidP="002255C6">
      <w:pPr>
        <w:jc w:val="both"/>
        <w:rPr>
          <w:rFonts w:eastAsia="Times New Roman" w:cs="Times New Roman"/>
          <w:color w:val="181818"/>
        </w:rPr>
      </w:pPr>
      <w:r>
        <w:rPr>
          <w:rFonts w:eastAsia="Times New Roman" w:cs="Times New Roman"/>
          <w:color w:val="181818"/>
        </w:rPr>
        <w:t xml:space="preserve">9. Формирование государственной власти новой России. Принятие Конституции РФ 1993г. </w:t>
      </w:r>
    </w:p>
    <w:p w:rsidR="002255C6" w:rsidRDefault="002255C6" w:rsidP="002255C6">
      <w:pPr>
        <w:jc w:val="both"/>
        <w:rPr>
          <w:rFonts w:eastAsia="Times New Roman" w:cs="Times New Roman"/>
          <w:color w:val="181818"/>
        </w:rPr>
      </w:pPr>
      <w:r>
        <w:rPr>
          <w:rFonts w:eastAsia="Times New Roman" w:cs="Times New Roman"/>
          <w:color w:val="181818"/>
        </w:rPr>
        <w:t>10. Обострение локальных конфликтов на постсоветском пространстве. РФ и страны ближнего зарубежья. РФ и СНГ.</w:t>
      </w:r>
    </w:p>
    <w:p w:rsidR="002255C6" w:rsidRDefault="002255C6" w:rsidP="002255C6">
      <w:pPr>
        <w:jc w:val="both"/>
        <w:rPr>
          <w:rFonts w:eastAsia="Times New Roman" w:cs="Times New Roman"/>
          <w:color w:val="181818"/>
        </w:rPr>
      </w:pPr>
      <w:r>
        <w:rPr>
          <w:rFonts w:eastAsia="Times New Roman" w:cs="Times New Roman"/>
          <w:color w:val="181818"/>
        </w:rPr>
        <w:t>11. Международные отношения в конце XX века.</w:t>
      </w:r>
    </w:p>
    <w:p w:rsidR="002255C6" w:rsidRDefault="002255C6" w:rsidP="002255C6">
      <w:pPr>
        <w:jc w:val="both"/>
        <w:rPr>
          <w:rFonts w:eastAsia="Times New Roman" w:cs="Times New Roman"/>
          <w:color w:val="181818"/>
        </w:rPr>
      </w:pPr>
      <w:r>
        <w:rPr>
          <w:rFonts w:eastAsia="Times New Roman" w:cs="Times New Roman"/>
          <w:color w:val="181818"/>
        </w:rPr>
        <w:t>12. Программные документы ООН, ЮНЕСКО, ЕС, ОЭСР в отношении постсоветского пространства.</w:t>
      </w:r>
    </w:p>
    <w:p w:rsidR="002255C6" w:rsidRDefault="002255C6" w:rsidP="002255C6">
      <w:pPr>
        <w:jc w:val="both"/>
        <w:rPr>
          <w:rFonts w:eastAsia="Times New Roman" w:cs="Times New Roman"/>
          <w:color w:val="181818"/>
        </w:rPr>
      </w:pPr>
      <w:r>
        <w:rPr>
          <w:rFonts w:eastAsia="Times New Roman" w:cs="Times New Roman"/>
          <w:color w:val="181818"/>
        </w:rPr>
        <w:t xml:space="preserve">13. Укрепление государственной власти. Проблемы федеративного устройства. </w:t>
      </w:r>
    </w:p>
    <w:p w:rsidR="002255C6" w:rsidRDefault="002255C6" w:rsidP="002255C6">
      <w:pPr>
        <w:jc w:val="both"/>
        <w:rPr>
          <w:rFonts w:eastAsia="Times New Roman" w:cs="Times New Roman"/>
          <w:color w:val="181818"/>
        </w:rPr>
      </w:pPr>
      <w:r>
        <w:rPr>
          <w:rFonts w:eastAsia="Times New Roman" w:cs="Times New Roman"/>
          <w:color w:val="181818"/>
        </w:rPr>
        <w:t>14. Россия и страны Ближнего Зарубежья. СНГ, ОДКБ, Россия и страны Дальнего Зарубежья.</w:t>
      </w:r>
    </w:p>
    <w:p w:rsidR="002255C6" w:rsidRDefault="002255C6" w:rsidP="002255C6">
      <w:pPr>
        <w:jc w:val="both"/>
        <w:rPr>
          <w:rFonts w:eastAsia="Times New Roman" w:cs="Times New Roman"/>
          <w:color w:val="181818"/>
        </w:rPr>
      </w:pPr>
      <w:r>
        <w:rPr>
          <w:rFonts w:eastAsia="Times New Roman" w:cs="Times New Roman"/>
          <w:color w:val="181818"/>
        </w:rPr>
        <w:t>15. Расширение Евросоюза, формирование мирового «рынка труда», глобальная программа НАТО и политические ориентиры России.</w:t>
      </w:r>
    </w:p>
    <w:p w:rsidR="002255C6" w:rsidRDefault="002255C6" w:rsidP="002255C6">
      <w:pPr>
        <w:jc w:val="both"/>
        <w:rPr>
          <w:rFonts w:eastAsia="Times New Roman" w:cs="Times New Roman"/>
          <w:color w:val="181818"/>
        </w:rPr>
      </w:pPr>
      <w:r>
        <w:rPr>
          <w:rFonts w:eastAsia="Times New Roman" w:cs="Times New Roman"/>
          <w:color w:val="181818"/>
        </w:rPr>
        <w:t>16. Роль международных организаций (ВТО, ЕЭС, ОЭСР)</w:t>
      </w:r>
    </w:p>
    <w:p w:rsidR="002255C6" w:rsidRDefault="002255C6" w:rsidP="002255C6">
      <w:pPr>
        <w:jc w:val="both"/>
        <w:rPr>
          <w:rFonts w:eastAsia="Times New Roman" w:cs="Times New Roman"/>
          <w:color w:val="181818"/>
        </w:rPr>
      </w:pPr>
      <w:r>
        <w:rPr>
          <w:rFonts w:eastAsia="Times New Roman" w:cs="Times New Roman"/>
          <w:color w:val="181818"/>
        </w:rPr>
        <w:t xml:space="preserve">17.  Проблема экспансии в Россию западной системы ценностей и формирование «массовой культуры». </w:t>
      </w:r>
    </w:p>
    <w:p w:rsidR="002255C6" w:rsidRDefault="002255C6" w:rsidP="002255C6">
      <w:pPr>
        <w:jc w:val="both"/>
        <w:rPr>
          <w:rFonts w:eastAsia="Times New Roman" w:cs="Times New Roman"/>
          <w:color w:val="181818"/>
        </w:rPr>
      </w:pPr>
      <w:r>
        <w:rPr>
          <w:rFonts w:eastAsia="Times New Roman" w:cs="Times New Roman"/>
          <w:color w:val="181818"/>
        </w:rPr>
        <w:t>18. Тенденции сохранения национальных, религиозных, культурных традиций российской цивилизации как основы сохранения национальной идентичности.</w:t>
      </w:r>
    </w:p>
    <w:p w:rsidR="002255C6" w:rsidRDefault="002255C6" w:rsidP="002255C6">
      <w:pPr>
        <w:jc w:val="both"/>
        <w:rPr>
          <w:rFonts w:eastAsia="Times New Roman" w:cs="Times New Roman"/>
          <w:color w:val="181818"/>
        </w:rPr>
      </w:pPr>
      <w:r>
        <w:rPr>
          <w:rFonts w:eastAsia="Times New Roman" w:cs="Times New Roman"/>
          <w:color w:val="181818"/>
        </w:rPr>
        <w:t>19. Сохранение традиционных нравственных ценностей и индивидуальных свобод человека – основа развития духовной культуры в РФ.</w:t>
      </w:r>
    </w:p>
    <w:p w:rsidR="002255C6" w:rsidRDefault="002255C6" w:rsidP="002255C6">
      <w:pPr>
        <w:jc w:val="both"/>
        <w:rPr>
          <w:rFonts w:eastAsia="Times New Roman" w:cs="Times New Roman"/>
          <w:color w:val="181818"/>
        </w:rPr>
      </w:pPr>
      <w:r>
        <w:rPr>
          <w:rFonts w:eastAsia="Times New Roman" w:cs="Times New Roman"/>
          <w:color w:val="181818"/>
        </w:rPr>
        <w:t>20. Перспективные направления и основные проблемы развития РФ на современном этапе. Россия и страны ближнего зарубежья.</w:t>
      </w:r>
    </w:p>
    <w:p w:rsidR="002255C6" w:rsidRDefault="002255C6" w:rsidP="002255C6">
      <w:pPr>
        <w:jc w:val="both"/>
        <w:rPr>
          <w:rFonts w:eastAsia="Times New Roman" w:cs="Times New Roman"/>
          <w:color w:val="181818"/>
        </w:rPr>
      </w:pPr>
      <w:r>
        <w:rPr>
          <w:rFonts w:eastAsia="Times New Roman" w:cs="Times New Roman"/>
          <w:color w:val="181818"/>
        </w:rPr>
        <w:t xml:space="preserve">21. Инновационная деятельность – приоритетное направление в науке и экономике. </w:t>
      </w:r>
    </w:p>
    <w:p w:rsidR="002255C6" w:rsidRDefault="002255C6" w:rsidP="002255C6">
      <w:pPr>
        <w:keepNext/>
        <w:keepLines/>
        <w:spacing w:before="240" w:after="0" w:line="240" w:lineRule="auto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Приложение 2 </w:t>
      </w:r>
    </w:p>
    <w:p w:rsidR="002255C6" w:rsidRDefault="002255C6" w:rsidP="002255C6">
      <w:pPr>
        <w:keepNext/>
        <w:keepLines/>
        <w:spacing w:before="240" w:after="0" w:line="240" w:lineRule="auto"/>
        <w:rPr>
          <w:rFonts w:eastAsia="Times New Roman" w:cs="Times New Roman"/>
          <w:b/>
        </w:rPr>
      </w:pPr>
    </w:p>
    <w:p w:rsidR="002255C6" w:rsidRDefault="002255C6" w:rsidP="002255C6">
      <w:pPr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Контрольная работа для проведения промежуточной аттестации (дифференцированный зачет) по дисциплине История для обучающихся по  специальности  21.02.02 "Бурение нефтяных и газовых скважин".</w:t>
      </w:r>
    </w:p>
    <w:p w:rsidR="002255C6" w:rsidRDefault="002255C6" w:rsidP="002255C6">
      <w:pPr>
        <w:spacing w:after="0" w:line="240" w:lineRule="auto"/>
        <w:jc w:val="center"/>
        <w:rPr>
          <w:rFonts w:eastAsia="Times New Roman" w:cs="Times New Roman"/>
          <w:b/>
          <w:color w:val="000000"/>
          <w:shd w:val="clear" w:color="auto" w:fill="FFFFFF"/>
        </w:rPr>
      </w:pPr>
    </w:p>
    <w:p w:rsidR="002255C6" w:rsidRDefault="002255C6" w:rsidP="002255C6">
      <w:pPr>
        <w:spacing w:after="0" w:line="240" w:lineRule="auto"/>
        <w:jc w:val="center"/>
        <w:rPr>
          <w:rFonts w:eastAsia="Times New Roman" w:cs="Times New Roman"/>
          <w:b/>
          <w:color w:val="000000"/>
          <w:shd w:val="clear" w:color="auto" w:fill="FFFFFF"/>
        </w:rPr>
      </w:pPr>
    </w:p>
    <w:p w:rsidR="002255C6" w:rsidRDefault="002255C6" w:rsidP="002255C6">
      <w:pPr>
        <w:spacing w:after="0" w:line="240" w:lineRule="auto"/>
        <w:jc w:val="center"/>
        <w:rPr>
          <w:rFonts w:eastAsia="Times New Roman" w:cs="Times New Roman"/>
          <w:b/>
          <w:color w:val="000000"/>
          <w:shd w:val="clear" w:color="auto" w:fill="FFFFFF"/>
        </w:rPr>
      </w:pPr>
      <w:r>
        <w:rPr>
          <w:rFonts w:eastAsia="Times New Roman" w:cs="Times New Roman"/>
          <w:b/>
          <w:color w:val="000000"/>
          <w:shd w:val="clear" w:color="auto" w:fill="FFFFFF"/>
        </w:rPr>
        <w:t>Вариант 1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1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Распад СССР произошел в:</w:t>
      </w:r>
    </w:p>
    <w:p w:rsidR="002255C6" w:rsidRDefault="002255C6" w:rsidP="002255C6">
      <w:pPr>
        <w:tabs>
          <w:tab w:val="left" w:pos="1800"/>
        </w:tabs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a. 1991 г. </w:t>
      </w:r>
      <w:r>
        <w:rPr>
          <w:rFonts w:eastAsia="Times New Roman" w:cs="Times New Roman"/>
        </w:rPr>
        <w:tab/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b. 1997 г.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c. 1990 г.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2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Первый президент РСФСР: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a. В.В. Путин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b. М.С. Горбачев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c. Б.Н. Ельцин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3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Последствием политики перестройки в СССР явилось: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a. Обострение межнациональных отношений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b. Укрепление отношений центральных и республиканских властей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c. Расширение промышленного производства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4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Распад СССР был ускорен: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a. Фактическим правилом «перестройки»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b. Референдумом о сохранении обновленного Союза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c. Событиями в Москве в августе 1991 г.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5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Движения, выступавшие против сепаратистских, националистических тенденций именовались: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a. Народными движениями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b. Интерфронтами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c. Народными фронтами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6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К последствиям политики перестройки относились: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a. Укрепление власти в центре и на местах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b. Расширение политических свобод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c. Разрушение тоталитарной системы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7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 конце 70-х — начале 80-х гг. XX в. по уровню потребления на душу населения СССР занимал: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a. 45-е место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b. 99-е место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c. 77-е место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8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«Гласность» и «плюрализм» —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a. Главные лозунги «перестройки»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b. Главные лозунги периода «оттепели»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c. Главные лозунги «разрядки»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9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 соответствии с решениями XIX Всесоюзной конференции КПСС: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a. Учреждается новый высший орган законодательной власти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b. Завершается период «перестройки»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c. Утверждаются основные направления по стабилизации экономики народного хозяйства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10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 начале «перестройки» была сделана попытка использовать опыт: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a. Реформ П.А. Столыпина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b. Швеции по созданию социально ориентированной экономики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c. НЭПа начала 20-х гг.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11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22 августа 1991 г. члены ГКЧП были: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a. Арестованы по обвинению в попытке государственного переворота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b. Уволены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c. Разжалованы в звании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lastRenderedPageBreak/>
        <w:t>Вопрос 12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Какое название получила новая идеология СССР, используемая для обозначения масштабных перемен в экономической и политической структурах СССР во второй половине 1980-х — начале 1990-х годов?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a. «Перестройка»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b. «Застой»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c. «Оттепель»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13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«Развитое социалистическое общество» в СССР было про возглашено в: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a. 1980 г.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b. 1977 г.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c. 1979 г.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14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Впервые право трудящихся на забастовку было признано при: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Выберите один ответ: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a. Горбачеве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b. Ленине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c. Хрущеве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15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Среди предметов экспорта из СССР в 70-е годы главное место занимали: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a. Зерно и сельхозпродукты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b. Нефть и газ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c. Станки и машины</w:t>
      </w:r>
    </w:p>
    <w:p w:rsidR="002255C6" w:rsidRDefault="002255C6" w:rsidP="002255C6">
      <w:pPr>
        <w:spacing w:after="0" w:line="240" w:lineRule="auto"/>
        <w:jc w:val="both"/>
        <w:rPr>
          <w:rFonts w:eastAsia="Times New Roman" w:cs="Times New Roman"/>
          <w:b/>
          <w:color w:val="000000"/>
          <w:shd w:val="clear" w:color="auto" w:fill="FFFFFF"/>
        </w:rPr>
      </w:pPr>
    </w:p>
    <w:p w:rsidR="002255C6" w:rsidRDefault="002255C6" w:rsidP="002255C6">
      <w:pPr>
        <w:spacing w:after="0" w:line="240" w:lineRule="auto"/>
        <w:jc w:val="both"/>
        <w:rPr>
          <w:rFonts w:eastAsia="Times New Roman" w:cs="Times New Roman"/>
          <w:b/>
          <w:color w:val="000000"/>
          <w:shd w:val="clear" w:color="auto" w:fill="FFFFFF"/>
        </w:rPr>
      </w:pPr>
      <w:r>
        <w:rPr>
          <w:rFonts w:eastAsia="Times New Roman" w:cs="Times New Roman"/>
          <w:b/>
          <w:color w:val="000000"/>
          <w:shd w:val="clear" w:color="auto" w:fill="FFFFFF"/>
        </w:rPr>
        <w:t>Вариант 2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1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Последним Генеральным секретарём ЦК КПСС был: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a. К.У. Черненко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b. Б. Н. Ельцин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c. М.С. Горбачёв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2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 результате подписания «беловежских» соглашений: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a. Наступил период «оттепели»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b. Завершился период «перестройки»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c. Исчезло крупнейшее государство – СССР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3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«Перестройка» должна осуществляться: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a. В рамках социалистической системы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b. В рамках интеграционных процессов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c. В рамках демократизации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4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 начале 1970-х гг. произошел краткий период: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a. «Оттепели»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b. «Реконструкции»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c. «Разрядки»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5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Важным показателем экономической эффективности народного хозяйства является: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a. Соотношение экспорта и импорта товаров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b. Соотношение прироста национального дохода и прироста основных фондов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c. Соотношение дохода население и государственного основного фонда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6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Россия провозгласила свой суверенитет: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a. 12 июня 1990 г.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b. 12 июня 1991 г.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c. 12 июня 1992 г.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7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Курс, взятый новым руководством страны Л.И. Брежневым, А.И. Косыгиным и др. постепенно: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a. Улучшали социальные условия в стране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b. Улучшали экономическую ситуацию в стране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c. Возвращали страну к элементам прежней системы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8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Внешнеполитическая доктрина СССР в начале 70-х годов называлась: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a. «Принцип разумной достаточности»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b. «Новое мышление»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c. «Разрядка международной напряженности»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9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Договор о роспуске СССР в 1991 году подписали главы: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a. Все республики бывшего СССР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b. России, Казахстана, Украины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c. России, Белоруссии, Украины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10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 ходе «перестройки» во второй половине 80-х годов предполагалось: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a. Провести коренную ломку советской хозяйственной системы и властных структур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b. Реанимировать с помощью хозрасчета советскую экономику при сохранении власти КПСС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c. Догнать и перегнать Америку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11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Период «разрядки международной напряженности» закончился: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a. После начала интервенции Советской Армии в Афганистане в 1979 г.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b. После подавления советскими войсками восстания в Будапеште в 1956 г.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c. С приходом к руководству страной М.С. Горбачевым в 1985 г.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12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Укажите годы перестройки: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a. 1987 – 1989 гг.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b. 1985 – 1991 гг.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c. 1975 – 1979 гг.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13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После смерти Л.И. Брежнева в 1982 г. пост генерального секретаря занял: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a. Ю.В. Андропов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b. М.С. Горбачев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c. Б.Н. Ельцин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14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Доля предметов потребления в 1986 г. составляла: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a. 24,7%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b. 57, 1%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c. 60,5%</w:t>
      </w:r>
    </w:p>
    <w:p w:rsidR="002255C6" w:rsidRDefault="002255C6" w:rsidP="002255C6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Вопрос 15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Попытка отстранить Президента СССР М.С. Горбачева от власти была предпринята в 1991 г.: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a. Членами ГКЧП 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b. Президентом России Б.Н. Ельциным</w:t>
      </w:r>
    </w:p>
    <w:p w:rsidR="002255C6" w:rsidRDefault="002255C6" w:rsidP="002255C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c. Верховным судом СССР</w:t>
      </w:r>
    </w:p>
    <w:p w:rsidR="002255C6" w:rsidRDefault="002255C6" w:rsidP="002255C6">
      <w:pPr>
        <w:spacing w:after="0" w:line="240" w:lineRule="auto"/>
        <w:jc w:val="center"/>
        <w:rPr>
          <w:rFonts w:eastAsia="Times New Roman" w:cs="Times New Roman"/>
          <w:b/>
          <w:color w:val="000000"/>
          <w:shd w:val="clear" w:color="auto" w:fill="FFFFFF"/>
        </w:rPr>
      </w:pPr>
    </w:p>
    <w:p w:rsidR="002255C6" w:rsidRDefault="002255C6" w:rsidP="002255C6">
      <w:pPr>
        <w:rPr>
          <w:rFonts w:ascii="Arial" w:eastAsia="Arial" w:hAnsi="Arial" w:cs="Arial"/>
          <w:b/>
          <w:color w:val="181818"/>
          <w:sz w:val="28"/>
        </w:rPr>
      </w:pPr>
    </w:p>
    <w:p w:rsidR="002255C6" w:rsidRDefault="002255C6" w:rsidP="002255C6">
      <w:pPr>
        <w:spacing w:after="0" w:line="294" w:lineRule="auto"/>
        <w:jc w:val="center"/>
        <w:rPr>
          <w:rFonts w:ascii="Arial" w:eastAsia="Arial" w:hAnsi="Arial" w:cs="Arial"/>
          <w:color w:val="000000"/>
          <w:sz w:val="28"/>
        </w:rPr>
      </w:pPr>
      <w:r>
        <w:rPr>
          <w:rFonts w:eastAsia="Times New Roman" w:cs="Times New Roman"/>
          <w:b/>
          <w:color w:val="000000"/>
          <w:sz w:val="28"/>
        </w:rPr>
        <w:t>5.Перечень используемых материалов, оборудования и информационных источников</w:t>
      </w:r>
    </w:p>
    <w:p w:rsidR="002255C6" w:rsidRDefault="002255C6" w:rsidP="002255C6">
      <w:pPr>
        <w:spacing w:after="0" w:line="294" w:lineRule="auto"/>
        <w:rPr>
          <w:rFonts w:ascii="Arial" w:eastAsia="Arial" w:hAnsi="Arial" w:cs="Arial"/>
          <w:color w:val="000000"/>
        </w:rPr>
      </w:pPr>
    </w:p>
    <w:p w:rsidR="002255C6" w:rsidRDefault="002255C6" w:rsidP="002255C6">
      <w:pPr>
        <w:spacing w:after="0" w:line="240" w:lineRule="auto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b/>
          <w:i/>
          <w:color w:val="000000"/>
        </w:rPr>
        <w:t>Основные источники</w:t>
      </w:r>
      <w:r>
        <w:rPr>
          <w:rFonts w:eastAsia="Times New Roman" w:cs="Times New Roman"/>
          <w:i/>
          <w:color w:val="000000"/>
        </w:rPr>
        <w:t>:</w:t>
      </w:r>
    </w:p>
    <w:p w:rsidR="002255C6" w:rsidRDefault="002255C6" w:rsidP="002255C6">
      <w:pPr>
        <w:numPr>
          <w:ilvl w:val="0"/>
          <w:numId w:val="34"/>
        </w:numPr>
        <w:tabs>
          <w:tab w:val="left" w:pos="720"/>
        </w:tabs>
        <w:spacing w:after="0" w:line="294" w:lineRule="auto"/>
        <w:ind w:left="720" w:hanging="360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Артемов В.в., Лубченков Ю.Н. История: в 2 ч.: учебник для студентов профессиональных образовательных организаций, осваивающих профессии испециальности СПО. – М., 2017</w:t>
      </w:r>
    </w:p>
    <w:p w:rsidR="002255C6" w:rsidRDefault="002255C6" w:rsidP="002255C6">
      <w:pPr>
        <w:numPr>
          <w:ilvl w:val="0"/>
          <w:numId w:val="34"/>
        </w:numPr>
        <w:tabs>
          <w:tab w:val="left" w:pos="720"/>
        </w:tabs>
        <w:spacing w:after="0" w:line="294" w:lineRule="auto"/>
        <w:ind w:left="720" w:hanging="360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Артемов В.В., Лубченков Ю.Н. История: Дидактические материалы:учеб. пособие для студентов профессиональных образовательных организаций, осваивающих профессии и специальности СПО. – М., 2017</w:t>
      </w:r>
    </w:p>
    <w:p w:rsidR="002255C6" w:rsidRDefault="002255C6" w:rsidP="002255C6">
      <w:pPr>
        <w:numPr>
          <w:ilvl w:val="0"/>
          <w:numId w:val="34"/>
        </w:numPr>
        <w:tabs>
          <w:tab w:val="left" w:pos="720"/>
        </w:tabs>
        <w:spacing w:after="0" w:line="294" w:lineRule="auto"/>
        <w:ind w:left="720" w:hanging="360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Артемов В.В., Лубченков Ю.Н. История: электронный учебно-методический комплекс.–М., 2017</w:t>
      </w:r>
    </w:p>
    <w:p w:rsidR="002255C6" w:rsidRDefault="002255C6" w:rsidP="002255C6">
      <w:pPr>
        <w:numPr>
          <w:ilvl w:val="0"/>
          <w:numId w:val="34"/>
        </w:numPr>
        <w:tabs>
          <w:tab w:val="left" w:pos="720"/>
        </w:tabs>
        <w:spacing w:after="0" w:line="294" w:lineRule="auto"/>
        <w:ind w:left="720" w:hanging="360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Булдаков В. П., Леонтьева Т. Г. Война, породившая революцию. – М.,2015.</w:t>
      </w:r>
    </w:p>
    <w:p w:rsidR="002255C6" w:rsidRDefault="002255C6" w:rsidP="002255C6">
      <w:pPr>
        <w:numPr>
          <w:ilvl w:val="0"/>
          <w:numId w:val="34"/>
        </w:numPr>
        <w:tabs>
          <w:tab w:val="left" w:pos="720"/>
        </w:tabs>
        <w:spacing w:after="0" w:line="294" w:lineRule="auto"/>
        <w:ind w:left="720" w:hanging="360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Вторая мировая война в истории человечества: 1939—1945 гг. Материалы международной научной конференции / Под ред. С. В. Девятова идр. – М., 2015.</w:t>
      </w:r>
    </w:p>
    <w:p w:rsidR="002255C6" w:rsidRDefault="002255C6" w:rsidP="002255C6">
      <w:pPr>
        <w:numPr>
          <w:ilvl w:val="0"/>
          <w:numId w:val="34"/>
        </w:numPr>
        <w:tabs>
          <w:tab w:val="left" w:pos="720"/>
        </w:tabs>
        <w:spacing w:after="0" w:line="294" w:lineRule="auto"/>
        <w:ind w:left="720" w:hanging="360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Дорожина Н. И. Современный урок истории. – М., 2017.</w:t>
      </w:r>
    </w:p>
    <w:p w:rsidR="002255C6" w:rsidRDefault="002255C6" w:rsidP="002255C6">
      <w:pPr>
        <w:numPr>
          <w:ilvl w:val="0"/>
          <w:numId w:val="34"/>
        </w:numPr>
        <w:tabs>
          <w:tab w:val="left" w:pos="720"/>
        </w:tabs>
        <w:spacing w:after="0" w:line="294" w:lineRule="auto"/>
        <w:ind w:left="720" w:hanging="360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Древняя Русь в средневековом мире: энциклопедия. / Сост. Е. А.Мельникова, В. Я. Петрухин. –М., 2014.</w:t>
      </w:r>
    </w:p>
    <w:p w:rsidR="002255C6" w:rsidRDefault="002255C6" w:rsidP="002255C6">
      <w:pPr>
        <w:numPr>
          <w:ilvl w:val="0"/>
          <w:numId w:val="34"/>
        </w:numPr>
        <w:tabs>
          <w:tab w:val="left" w:pos="720"/>
        </w:tabs>
        <w:spacing w:after="0" w:line="294" w:lineRule="auto"/>
        <w:ind w:left="720" w:hanging="360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Краткий курс истории ВКП(б). Текст и его история. В 2 ч. / Сост. М. В. Зеленов, Д. Бренденберг. – М., 2014.</w:t>
      </w:r>
    </w:p>
    <w:p w:rsidR="002255C6" w:rsidRDefault="002255C6" w:rsidP="002255C6">
      <w:pPr>
        <w:numPr>
          <w:ilvl w:val="0"/>
          <w:numId w:val="34"/>
        </w:numPr>
        <w:tabs>
          <w:tab w:val="left" w:pos="720"/>
        </w:tabs>
        <w:spacing w:after="0" w:line="294" w:lineRule="auto"/>
        <w:ind w:left="720" w:hanging="360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Критический словарь Русской революции: 1914—1921 гг. / Сост. Э.Актон, У. Г. Розенберг, В. Ю. Черняев. СПб, 201.</w:t>
      </w:r>
    </w:p>
    <w:p w:rsidR="002255C6" w:rsidRDefault="002255C6" w:rsidP="002255C6">
      <w:pPr>
        <w:numPr>
          <w:ilvl w:val="0"/>
          <w:numId w:val="34"/>
        </w:numPr>
        <w:tabs>
          <w:tab w:val="left" w:pos="720"/>
        </w:tabs>
        <w:spacing w:after="0" w:line="294" w:lineRule="auto"/>
        <w:ind w:left="720" w:hanging="360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Мусатов В. Л. Второе «освобождение» Европы. –М., 2016.</w:t>
      </w:r>
    </w:p>
    <w:p w:rsidR="002255C6" w:rsidRDefault="002255C6" w:rsidP="002255C6">
      <w:pPr>
        <w:numPr>
          <w:ilvl w:val="0"/>
          <w:numId w:val="34"/>
        </w:numPr>
        <w:tabs>
          <w:tab w:val="left" w:pos="720"/>
        </w:tabs>
        <w:spacing w:after="0" w:line="294" w:lineRule="auto"/>
        <w:ind w:left="720" w:hanging="360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Розенталь И. С., Валентинов Н. и другие. ХХ век глазами современников. –М., 2015.</w:t>
      </w:r>
    </w:p>
    <w:p w:rsidR="002255C6" w:rsidRDefault="002255C6" w:rsidP="002255C6">
      <w:pPr>
        <w:numPr>
          <w:ilvl w:val="0"/>
          <w:numId w:val="34"/>
        </w:numPr>
        <w:tabs>
          <w:tab w:val="left" w:pos="720"/>
        </w:tabs>
        <w:spacing w:after="0" w:line="294" w:lineRule="auto"/>
        <w:ind w:left="720" w:hanging="360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Победа-70: реконструкция юбилея / Под ред. Г. А. Бордюгова. –М., 2015.</w:t>
      </w:r>
    </w:p>
    <w:p w:rsidR="002255C6" w:rsidRDefault="002255C6" w:rsidP="002255C6">
      <w:pPr>
        <w:numPr>
          <w:ilvl w:val="0"/>
          <w:numId w:val="34"/>
        </w:numPr>
        <w:tabs>
          <w:tab w:val="left" w:pos="720"/>
        </w:tabs>
        <w:spacing w:after="0" w:line="294" w:lineRule="auto"/>
        <w:ind w:left="720" w:hanging="360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Формирование территории Российского государства. ХVI — начало ХХ в. (границы и геополитика) / Под ред. Е. П. Кудрявцевой. – М., 2018.</w:t>
      </w:r>
    </w:p>
    <w:p w:rsidR="002255C6" w:rsidRDefault="002255C6" w:rsidP="002255C6">
      <w:pPr>
        <w:spacing w:after="0" w:line="240" w:lineRule="auto"/>
        <w:jc w:val="both"/>
        <w:rPr>
          <w:rFonts w:ascii="Arial" w:eastAsia="Arial" w:hAnsi="Arial" w:cs="Arial"/>
          <w:color w:val="000000"/>
        </w:rPr>
      </w:pPr>
    </w:p>
    <w:p w:rsidR="002255C6" w:rsidRDefault="002255C6" w:rsidP="002255C6">
      <w:pPr>
        <w:spacing w:after="0" w:line="240" w:lineRule="auto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b/>
          <w:i/>
          <w:color w:val="000000"/>
        </w:rPr>
        <w:t>Интернет-ресурсы: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plekhanovfound. ru/library (Библиотека социал-демократа).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bibliotekar. ru (Библиотекарь. Ру: электронная библиотека нехудожественной лите-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ратуры по русской и мировой истории, искусству, культуре, прикладным наукам).</w:t>
      </w:r>
    </w:p>
    <w:p w:rsidR="002255C6" w:rsidRDefault="00CF09A8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hyperlink r:id="rId8">
        <w:r w:rsidR="002255C6">
          <w:rPr>
            <w:rFonts w:eastAsia="Times New Roman" w:cs="Times New Roman"/>
            <w:color w:val="000000"/>
            <w:u w:val="single"/>
          </w:rPr>
          <w:t>https://ru</w:t>
        </w:r>
      </w:hyperlink>
      <w:r w:rsidR="002255C6">
        <w:rPr>
          <w:rFonts w:eastAsia="Times New Roman" w:cs="Times New Roman"/>
          <w:color w:val="000000"/>
        </w:rPr>
        <w:t>. wikipedia. org (Википедия: свободная энциклопедия).</w:t>
      </w:r>
    </w:p>
    <w:p w:rsidR="002255C6" w:rsidRDefault="00CF09A8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hyperlink r:id="rId9">
        <w:r w:rsidR="002255C6">
          <w:rPr>
            <w:rFonts w:eastAsia="Times New Roman" w:cs="Times New Roman"/>
            <w:color w:val="000000"/>
            <w:u w:val="single"/>
          </w:rPr>
          <w:t>https://ru</w:t>
        </w:r>
      </w:hyperlink>
      <w:r w:rsidR="002255C6">
        <w:rPr>
          <w:rFonts w:eastAsia="Times New Roman" w:cs="Times New Roman"/>
          <w:color w:val="000000"/>
        </w:rPr>
        <w:t>. wikisource. org (Викитека: свободная библиотека).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wco. ru/icons (Виртуальный каталог икон).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militera. lib. ru (Военная литература: собрание текстов).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world-war2. chat. ru (Вторая Мировая война в русском Интернете).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kulichki. com/~gumilev/HE1 (Древний Восток).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old-rus-maps. ru (Европейские гравированные географические чертежи и карты Рос-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lastRenderedPageBreak/>
        <w:t>сии, изданные в XVI— XVIII столетиях).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biograf-book. narod. ru (Избранные биографии: биографическая литература СССР).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magister. msk. ru/library/library. htm (Интернет-издательство «Библиотека»: электрон-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ные издания произведений и биографических и критических материалов).</w:t>
      </w:r>
    </w:p>
    <w:p w:rsidR="002255C6" w:rsidRPr="002E491F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  <w:lang w:val="en-US"/>
        </w:rPr>
      </w:pPr>
      <w:r w:rsidRPr="002E491F">
        <w:rPr>
          <w:rFonts w:eastAsia="Times New Roman" w:cs="Times New Roman"/>
          <w:color w:val="000000"/>
          <w:lang w:val="en-US"/>
        </w:rPr>
        <w:t>www. intellect-video. com/russian-history (</w:t>
      </w:r>
      <w:r>
        <w:rPr>
          <w:rFonts w:eastAsia="Times New Roman" w:cs="Times New Roman"/>
          <w:color w:val="000000"/>
        </w:rPr>
        <w:t>История</w:t>
      </w:r>
      <w:r w:rsidRPr="002E491F">
        <w:rPr>
          <w:rFonts w:eastAsia="Times New Roman" w:cs="Times New Roman"/>
          <w:color w:val="000000"/>
          <w:lang w:val="en-US"/>
        </w:rPr>
        <w:t> </w:t>
      </w:r>
      <w:r>
        <w:rPr>
          <w:rFonts w:eastAsia="Times New Roman" w:cs="Times New Roman"/>
          <w:color w:val="000000"/>
        </w:rPr>
        <w:t>России</w:t>
      </w:r>
      <w:r w:rsidRPr="002E491F">
        <w:rPr>
          <w:rFonts w:eastAsia="Times New Roman" w:cs="Times New Roman"/>
          <w:color w:val="000000"/>
          <w:lang w:val="en-US"/>
        </w:rPr>
        <w:t> </w:t>
      </w:r>
      <w:r>
        <w:rPr>
          <w:rFonts w:eastAsia="Times New Roman" w:cs="Times New Roman"/>
          <w:color w:val="000000"/>
        </w:rPr>
        <w:t>и</w:t>
      </w:r>
      <w:r w:rsidRPr="002E491F">
        <w:rPr>
          <w:rFonts w:eastAsia="Times New Roman" w:cs="Times New Roman"/>
          <w:color w:val="000000"/>
          <w:lang w:val="en-US"/>
        </w:rPr>
        <w:t> </w:t>
      </w:r>
      <w:r>
        <w:rPr>
          <w:rFonts w:eastAsia="Times New Roman" w:cs="Times New Roman"/>
          <w:color w:val="000000"/>
        </w:rPr>
        <w:t>СССР</w:t>
      </w:r>
      <w:r w:rsidRPr="002E491F">
        <w:rPr>
          <w:rFonts w:eastAsia="Times New Roman" w:cs="Times New Roman"/>
          <w:color w:val="000000"/>
          <w:lang w:val="en-US"/>
        </w:rPr>
        <w:t>: </w:t>
      </w:r>
      <w:r>
        <w:rPr>
          <w:rFonts w:eastAsia="Times New Roman" w:cs="Times New Roman"/>
          <w:color w:val="000000"/>
        </w:rPr>
        <w:t>онлайн</w:t>
      </w:r>
      <w:r w:rsidRPr="002E491F">
        <w:rPr>
          <w:rFonts w:eastAsia="Times New Roman" w:cs="Times New Roman"/>
          <w:color w:val="000000"/>
          <w:lang w:val="en-US"/>
        </w:rPr>
        <w:t>-</w:t>
      </w:r>
      <w:r>
        <w:rPr>
          <w:rFonts w:eastAsia="Times New Roman" w:cs="Times New Roman"/>
          <w:color w:val="000000"/>
        </w:rPr>
        <w:t>видео</w:t>
      </w:r>
      <w:r w:rsidRPr="002E491F">
        <w:rPr>
          <w:rFonts w:eastAsia="Times New Roman" w:cs="Times New Roman"/>
          <w:color w:val="000000"/>
          <w:lang w:val="en-US"/>
        </w:rPr>
        <w:t>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historicus. ru (Историк: общественно-политический журнал).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history. tom. ru (История России от князей до Президента).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statehistory. ru (История государства).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kulichki. com/grandwar («Как наши деды воевали»: рассказы о военных конфликтах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Российской империи).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raremaps. ru (Коллекция старинных карт Российской империи).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old-maps. narod. ru (Коллекция старинных карт территорий и городов России).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mifologia. chat. ru (Мифология народов мира).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krugosvet. ru (Онлайн-энциклопедия «Кругосвет»).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liber. rsuh. ru (Информационный комплекс РГГУ «Научная библиотека»).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august-1914. ru (Первая мировая война: интернет-проект).</w:t>
      </w:r>
    </w:p>
    <w:p w:rsidR="002255C6" w:rsidRDefault="00CF09A8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hyperlink r:id="rId10">
        <w:r w:rsidR="002255C6">
          <w:rPr>
            <w:rFonts w:eastAsia="Times New Roman" w:cs="Times New Roman"/>
            <w:color w:val="000000"/>
            <w:u w:val="single"/>
          </w:rPr>
          <w:t>www.9may</w:t>
        </w:r>
      </w:hyperlink>
      <w:r w:rsidR="002255C6">
        <w:rPr>
          <w:rFonts w:eastAsia="Times New Roman" w:cs="Times New Roman"/>
          <w:color w:val="000000"/>
        </w:rPr>
        <w:t>. ru (Проект-акция: «Наша Победа. День за днем»).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temples. ru (Проект «Храмы России»).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radzivil. chat. ru (Радзивилловская летопись с иллюстрациями).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borodulincollection. com/index. html (Раритеты фотохроники СССР: 1917—1991 гг. —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коллекция Льва Бородулина).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rusrevolution. info (Революция и Гражданская война: интернет-проект).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rodina. rg. ru </w:t>
      </w:r>
      <w:r>
        <w:rPr>
          <w:rFonts w:eastAsia="Times New Roman" w:cs="Times New Roman"/>
          <w:b/>
          <w:color w:val="000000"/>
        </w:rPr>
        <w:t>(</w:t>
      </w:r>
      <w:r>
        <w:rPr>
          <w:rFonts w:eastAsia="Times New Roman" w:cs="Times New Roman"/>
          <w:color w:val="000000"/>
        </w:rPr>
        <w:t>Родина: российский исторический иллюстрированный журнал).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all-photo. ru/empire/index. ru. html (Российская империя в фотографиях).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fershal. narod. ru (Российский мемуарий).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avorhist. ru (Русь Древняя и удельная).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memoirs. ru (Русские мемуары: Россия в дневниках и воспоминаниях).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scepsis. ru/library/history/page1 (Скепсис: научно-просветительский журнал).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arhivtime. ru (Следы времени: интернет-архив старинных фотографий, открыток,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документов).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sovmusic. ru (Советская музыка).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infoliolib. info (Университетская электронная библиотека Infolio).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hist. msu. ru/ER/Etext/index. html (электронная библиотека Исторического факультета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МГУ им. М. В. Ломоносова).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library. spbu. ru (Научная библиотека им. М. Горького СПбГУ).</w:t>
      </w:r>
    </w:p>
    <w:p w:rsidR="002255C6" w:rsidRDefault="002255C6" w:rsidP="002255C6">
      <w:pPr>
        <w:spacing w:after="0" w:line="294" w:lineRule="auto"/>
        <w:jc w:val="both"/>
        <w:rPr>
          <w:rFonts w:ascii="Arial" w:eastAsia="Arial" w:hAnsi="Arial" w:cs="Arial"/>
          <w:color w:val="000000"/>
        </w:rPr>
      </w:pPr>
      <w:r>
        <w:rPr>
          <w:rFonts w:eastAsia="Times New Roman" w:cs="Times New Roman"/>
          <w:color w:val="000000"/>
        </w:rPr>
        <w:t>www. ec-dejavu. ru (Энциклопедия культур Dеjа Vu).</w:t>
      </w:r>
    </w:p>
    <w:p w:rsidR="002255C6" w:rsidRDefault="002255C6" w:rsidP="002255C6">
      <w:pPr>
        <w:jc w:val="both"/>
        <w:rPr>
          <w:rFonts w:ascii="Arial" w:eastAsia="Arial" w:hAnsi="Arial" w:cs="Arial"/>
          <w:b/>
          <w:color w:val="181818"/>
          <w:sz w:val="28"/>
        </w:rPr>
      </w:pPr>
    </w:p>
    <w:p w:rsidR="002255C6" w:rsidRDefault="002255C6" w:rsidP="002255C6">
      <w:pPr>
        <w:spacing w:after="0" w:line="240" w:lineRule="auto"/>
        <w:jc w:val="both"/>
        <w:rPr>
          <w:rFonts w:ascii="Arial" w:eastAsia="Arial" w:hAnsi="Arial" w:cs="Arial"/>
          <w:b/>
          <w:color w:val="181818"/>
          <w:sz w:val="28"/>
          <w:shd w:val="clear" w:color="auto" w:fill="FFFFFF"/>
        </w:rPr>
      </w:pPr>
    </w:p>
    <w:p w:rsidR="002255C6" w:rsidRDefault="002255C6" w:rsidP="002255C6"/>
    <w:p w:rsidR="002255C6" w:rsidRDefault="002255C6" w:rsidP="004B3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b/>
          <w:color w:val="000000"/>
        </w:rPr>
      </w:pPr>
    </w:p>
    <w:sectPr w:rsidR="002255C6" w:rsidSect="004B367D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9A8" w:rsidRDefault="00CF09A8" w:rsidP="004B367D">
      <w:pPr>
        <w:spacing w:after="0" w:line="240" w:lineRule="auto"/>
      </w:pPr>
      <w:r>
        <w:separator/>
      </w:r>
    </w:p>
  </w:endnote>
  <w:endnote w:type="continuationSeparator" w:id="0">
    <w:p w:rsidR="00CF09A8" w:rsidRDefault="00CF09A8" w:rsidP="004B3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9A8" w:rsidRDefault="00CF09A8" w:rsidP="004B367D">
      <w:pPr>
        <w:spacing w:after="0" w:line="240" w:lineRule="auto"/>
      </w:pPr>
      <w:r>
        <w:separator/>
      </w:r>
    </w:p>
  </w:footnote>
  <w:footnote w:type="continuationSeparator" w:id="0">
    <w:p w:rsidR="00CF09A8" w:rsidRDefault="00CF09A8" w:rsidP="004B3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63203"/>
    <w:multiLevelType w:val="multilevel"/>
    <w:tmpl w:val="A516C5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6616F5"/>
    <w:multiLevelType w:val="hybridMultilevel"/>
    <w:tmpl w:val="EA5C6152"/>
    <w:lvl w:ilvl="0" w:tplc="CA1C2630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08B55DE"/>
    <w:multiLevelType w:val="hybridMultilevel"/>
    <w:tmpl w:val="D1AE8A48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00944"/>
    <w:multiLevelType w:val="hybridMultilevel"/>
    <w:tmpl w:val="61289B9C"/>
    <w:lvl w:ilvl="0" w:tplc="CA1C2630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AA69A4"/>
    <w:multiLevelType w:val="hybridMultilevel"/>
    <w:tmpl w:val="1DEEB69C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8021E"/>
    <w:multiLevelType w:val="hybridMultilevel"/>
    <w:tmpl w:val="ED08EF5E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E1E01"/>
    <w:multiLevelType w:val="hybridMultilevel"/>
    <w:tmpl w:val="75165C92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D70B6"/>
    <w:multiLevelType w:val="hybridMultilevel"/>
    <w:tmpl w:val="78060206"/>
    <w:lvl w:ilvl="0" w:tplc="7D0CA7F4">
      <w:start w:val="1"/>
      <w:numFmt w:val="bullet"/>
      <w:lvlText w:val=""/>
      <w:lvlJc w:val="left"/>
      <w:pPr>
        <w:ind w:left="6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9" w:hanging="360"/>
      </w:pPr>
      <w:rPr>
        <w:rFonts w:ascii="Wingdings" w:hAnsi="Wingdings" w:hint="default"/>
      </w:rPr>
    </w:lvl>
  </w:abstractNum>
  <w:abstractNum w:abstractNumId="9" w15:restartNumberingAfterBreak="0">
    <w:nsid w:val="209775ED"/>
    <w:multiLevelType w:val="hybridMultilevel"/>
    <w:tmpl w:val="92904062"/>
    <w:lvl w:ilvl="0" w:tplc="8828F4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11" w15:restartNumberingAfterBreak="0">
    <w:nsid w:val="24226176"/>
    <w:multiLevelType w:val="hybridMultilevel"/>
    <w:tmpl w:val="78F23F2C"/>
    <w:lvl w:ilvl="0" w:tplc="CA1C2630">
      <w:start w:val="1"/>
      <w:numFmt w:val="bullet"/>
      <w:lvlText w:val="–"/>
      <w:lvlJc w:val="left"/>
      <w:pPr>
        <w:ind w:left="81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2" w15:restartNumberingAfterBreak="0">
    <w:nsid w:val="2664106C"/>
    <w:multiLevelType w:val="hybridMultilevel"/>
    <w:tmpl w:val="96EE974C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C2845F6"/>
    <w:multiLevelType w:val="multilevel"/>
    <w:tmpl w:val="71AC58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F690C57"/>
    <w:multiLevelType w:val="hybridMultilevel"/>
    <w:tmpl w:val="050292B6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3607C"/>
    <w:multiLevelType w:val="multilevel"/>
    <w:tmpl w:val="6B96F5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F013CCC"/>
    <w:multiLevelType w:val="hybridMultilevel"/>
    <w:tmpl w:val="41B425D0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21237E"/>
    <w:multiLevelType w:val="hybridMultilevel"/>
    <w:tmpl w:val="4204DFA4"/>
    <w:lvl w:ilvl="0" w:tplc="CA1C2630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8F8108D"/>
    <w:multiLevelType w:val="hybridMultilevel"/>
    <w:tmpl w:val="59383188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C4AB0"/>
    <w:multiLevelType w:val="hybridMultilevel"/>
    <w:tmpl w:val="E5A45452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7E58D1"/>
    <w:multiLevelType w:val="hybridMultilevel"/>
    <w:tmpl w:val="0F8E3026"/>
    <w:lvl w:ilvl="0" w:tplc="7D0CA7F4">
      <w:start w:val="1"/>
      <w:numFmt w:val="bullet"/>
      <w:lvlText w:val=""/>
      <w:lvlJc w:val="left"/>
      <w:pPr>
        <w:ind w:left="6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9" w:hanging="360"/>
      </w:pPr>
      <w:rPr>
        <w:rFonts w:ascii="Wingdings" w:hAnsi="Wingdings" w:hint="default"/>
      </w:rPr>
    </w:lvl>
  </w:abstractNum>
  <w:abstractNum w:abstractNumId="21" w15:restartNumberingAfterBreak="0">
    <w:nsid w:val="58BB3CF9"/>
    <w:multiLevelType w:val="hybridMultilevel"/>
    <w:tmpl w:val="D9A89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C6641E"/>
    <w:multiLevelType w:val="hybridMultilevel"/>
    <w:tmpl w:val="59EC3E66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445B9D"/>
    <w:multiLevelType w:val="hybridMultilevel"/>
    <w:tmpl w:val="C366C16E"/>
    <w:lvl w:ilvl="0" w:tplc="7D0CA7F4">
      <w:start w:val="1"/>
      <w:numFmt w:val="bullet"/>
      <w:lvlText w:val=""/>
      <w:lvlJc w:val="left"/>
      <w:pPr>
        <w:ind w:left="6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9" w:hanging="360"/>
      </w:pPr>
      <w:rPr>
        <w:rFonts w:ascii="Wingdings" w:hAnsi="Wingdings" w:hint="default"/>
      </w:rPr>
    </w:lvl>
  </w:abstractNum>
  <w:abstractNum w:abstractNumId="24" w15:restartNumberingAfterBreak="0">
    <w:nsid w:val="656C26F3"/>
    <w:multiLevelType w:val="hybridMultilevel"/>
    <w:tmpl w:val="6C9E78E4"/>
    <w:lvl w:ilvl="0" w:tplc="73CE0CCE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5" w15:restartNumberingAfterBreak="0">
    <w:nsid w:val="67EB7A94"/>
    <w:multiLevelType w:val="hybridMultilevel"/>
    <w:tmpl w:val="BA24A362"/>
    <w:lvl w:ilvl="0" w:tplc="CA1C2630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CDF6414"/>
    <w:multiLevelType w:val="hybridMultilevel"/>
    <w:tmpl w:val="28CC8E22"/>
    <w:lvl w:ilvl="0" w:tplc="56E02614">
      <w:start w:val="1"/>
      <w:numFmt w:val="bullet"/>
      <w:lvlText w:val=""/>
      <w:lvlJc w:val="left"/>
      <w:pPr>
        <w:ind w:left="1230" w:hanging="360"/>
      </w:pPr>
      <w:rPr>
        <w:rFonts w:ascii="Symbol" w:eastAsia="Times New Roman" w:hAnsi="Symbol" w:hint="default"/>
      </w:rPr>
    </w:lvl>
    <w:lvl w:ilvl="1" w:tplc="3938AB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F5A8C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4E022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1804D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90E826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A88A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E82EF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8D01E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6EE226C8"/>
    <w:multiLevelType w:val="hybridMultilevel"/>
    <w:tmpl w:val="1652C89C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F3C276B"/>
    <w:multiLevelType w:val="hybridMultilevel"/>
    <w:tmpl w:val="DB8E6686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472041A"/>
    <w:multiLevelType w:val="multilevel"/>
    <w:tmpl w:val="747204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8D007A"/>
    <w:multiLevelType w:val="hybridMultilevel"/>
    <w:tmpl w:val="C79E76F8"/>
    <w:lvl w:ilvl="0" w:tplc="7D0CA7F4">
      <w:start w:val="1"/>
      <w:numFmt w:val="bullet"/>
      <w:lvlText w:val=""/>
      <w:lvlJc w:val="left"/>
      <w:pPr>
        <w:ind w:left="6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9" w:hanging="360"/>
      </w:pPr>
      <w:rPr>
        <w:rFonts w:ascii="Wingdings" w:hAnsi="Wingdings" w:hint="default"/>
      </w:rPr>
    </w:lvl>
  </w:abstractNum>
  <w:abstractNum w:abstractNumId="31" w15:restartNumberingAfterBreak="0">
    <w:nsid w:val="766302C8"/>
    <w:multiLevelType w:val="hybridMultilevel"/>
    <w:tmpl w:val="BEC88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7B0F1E"/>
    <w:multiLevelType w:val="hybridMultilevel"/>
    <w:tmpl w:val="03182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E5EF0"/>
    <w:multiLevelType w:val="hybridMultilevel"/>
    <w:tmpl w:val="D984442C"/>
    <w:lvl w:ilvl="0" w:tplc="7D0CA7F4">
      <w:start w:val="1"/>
      <w:numFmt w:val="bullet"/>
      <w:lvlText w:val=""/>
      <w:lvlJc w:val="left"/>
      <w:pPr>
        <w:ind w:left="6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9" w:hanging="360"/>
      </w:pPr>
      <w:rPr>
        <w:rFonts w:ascii="Wingdings" w:hAnsi="Wingdings" w:hint="default"/>
      </w:rPr>
    </w:lvl>
  </w:abstractNum>
  <w:abstractNum w:abstractNumId="34" w15:restartNumberingAfterBreak="0">
    <w:nsid w:val="7DBF556B"/>
    <w:multiLevelType w:val="hybridMultilevel"/>
    <w:tmpl w:val="88744F3A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>
    <w:abstractNumId w:val="3"/>
  </w:num>
  <w:num w:numId="3">
    <w:abstractNumId w:val="6"/>
  </w:num>
  <w:num w:numId="4">
    <w:abstractNumId w:val="10"/>
  </w:num>
  <w:num w:numId="5">
    <w:abstractNumId w:val="29"/>
  </w:num>
  <w:num w:numId="6">
    <w:abstractNumId w:val="12"/>
  </w:num>
  <w:num w:numId="7">
    <w:abstractNumId w:val="31"/>
  </w:num>
  <w:num w:numId="8">
    <w:abstractNumId w:val="27"/>
  </w:num>
  <w:num w:numId="9">
    <w:abstractNumId w:val="28"/>
  </w:num>
  <w:num w:numId="10">
    <w:abstractNumId w:val="2"/>
  </w:num>
  <w:num w:numId="11">
    <w:abstractNumId w:val="24"/>
  </w:num>
  <w:num w:numId="12">
    <w:abstractNumId w:val="18"/>
  </w:num>
  <w:num w:numId="13">
    <w:abstractNumId w:val="22"/>
  </w:num>
  <w:num w:numId="14">
    <w:abstractNumId w:val="14"/>
  </w:num>
  <w:num w:numId="15">
    <w:abstractNumId w:val="11"/>
  </w:num>
  <w:num w:numId="16">
    <w:abstractNumId w:val="17"/>
  </w:num>
  <w:num w:numId="17">
    <w:abstractNumId w:val="1"/>
  </w:num>
  <w:num w:numId="18">
    <w:abstractNumId w:val="4"/>
  </w:num>
  <w:num w:numId="19">
    <w:abstractNumId w:val="25"/>
  </w:num>
  <w:num w:numId="20">
    <w:abstractNumId w:val="16"/>
  </w:num>
  <w:num w:numId="21">
    <w:abstractNumId w:val="7"/>
  </w:num>
  <w:num w:numId="22">
    <w:abstractNumId w:val="19"/>
  </w:num>
  <w:num w:numId="23">
    <w:abstractNumId w:val="23"/>
  </w:num>
  <w:num w:numId="24">
    <w:abstractNumId w:val="5"/>
  </w:num>
  <w:num w:numId="25">
    <w:abstractNumId w:val="20"/>
  </w:num>
  <w:num w:numId="26">
    <w:abstractNumId w:val="34"/>
  </w:num>
  <w:num w:numId="27">
    <w:abstractNumId w:val="30"/>
  </w:num>
  <w:num w:numId="28">
    <w:abstractNumId w:val="8"/>
  </w:num>
  <w:num w:numId="29">
    <w:abstractNumId w:val="33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0"/>
  </w:num>
  <w:num w:numId="34">
    <w:abstractNumId w:val="15"/>
  </w:num>
  <w:num w:numId="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80"/>
    <w:rsid w:val="0011482D"/>
    <w:rsid w:val="00180AF4"/>
    <w:rsid w:val="002255C6"/>
    <w:rsid w:val="003331E2"/>
    <w:rsid w:val="004B367D"/>
    <w:rsid w:val="00597AB9"/>
    <w:rsid w:val="00635DB2"/>
    <w:rsid w:val="00A853BC"/>
    <w:rsid w:val="00BE244F"/>
    <w:rsid w:val="00CF09A8"/>
    <w:rsid w:val="00D5141D"/>
    <w:rsid w:val="00E94480"/>
    <w:rsid w:val="00F8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B82400-D85F-4951-8EF4-55C6CFC58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B367D"/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qFormat/>
    <w:rsid w:val="004B367D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nhideWhenUsed/>
    <w:qFormat/>
    <w:rsid w:val="004B367D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nhideWhenUsed/>
    <w:qFormat/>
    <w:rsid w:val="004B367D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nhideWhenUsed/>
    <w:qFormat/>
    <w:rsid w:val="004B367D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nhideWhenUsed/>
    <w:qFormat/>
    <w:rsid w:val="004B367D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0"/>
    <w:next w:val="a0"/>
    <w:link w:val="60"/>
    <w:unhideWhenUsed/>
    <w:qFormat/>
    <w:rsid w:val="004B367D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0"/>
    <w:next w:val="a0"/>
    <w:link w:val="70"/>
    <w:uiPriority w:val="99"/>
    <w:unhideWhenUsed/>
    <w:qFormat/>
    <w:rsid w:val="004B367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0"/>
    <w:next w:val="a0"/>
    <w:link w:val="80"/>
    <w:uiPriority w:val="99"/>
    <w:unhideWhenUsed/>
    <w:qFormat/>
    <w:rsid w:val="004B367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0"/>
    <w:next w:val="a0"/>
    <w:link w:val="90"/>
    <w:uiPriority w:val="99"/>
    <w:unhideWhenUsed/>
    <w:qFormat/>
    <w:rsid w:val="004B367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B367D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rsid w:val="004B367D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rsid w:val="004B367D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rsid w:val="004B367D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rsid w:val="004B367D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rsid w:val="004B367D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1"/>
    <w:link w:val="7"/>
    <w:uiPriority w:val="99"/>
    <w:rsid w:val="004B367D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1"/>
    <w:link w:val="8"/>
    <w:uiPriority w:val="99"/>
    <w:rsid w:val="004B367D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1"/>
    <w:link w:val="9"/>
    <w:uiPriority w:val="99"/>
    <w:rsid w:val="004B367D"/>
    <w:rPr>
      <w:rFonts w:ascii="Arial" w:eastAsia="Arial" w:hAnsi="Arial" w:cs="Arial"/>
      <w:i/>
      <w:iCs/>
      <w:sz w:val="21"/>
      <w:szCs w:val="21"/>
    </w:rPr>
  </w:style>
  <w:style w:type="paragraph" w:styleId="a4">
    <w:name w:val="Title"/>
    <w:basedOn w:val="a0"/>
    <w:next w:val="a0"/>
    <w:link w:val="a5"/>
    <w:uiPriority w:val="99"/>
    <w:qFormat/>
    <w:rsid w:val="004B367D"/>
    <w:pPr>
      <w:spacing w:before="300" w:after="200"/>
      <w:contextualSpacing/>
    </w:pPr>
    <w:rPr>
      <w:rFonts w:asciiTheme="minorHAnsi" w:hAnsiTheme="minorHAnsi"/>
      <w:sz w:val="48"/>
      <w:szCs w:val="48"/>
    </w:rPr>
  </w:style>
  <w:style w:type="character" w:customStyle="1" w:styleId="a5">
    <w:name w:val="Название Знак"/>
    <w:basedOn w:val="a1"/>
    <w:link w:val="a4"/>
    <w:uiPriority w:val="99"/>
    <w:rsid w:val="004B367D"/>
    <w:rPr>
      <w:sz w:val="48"/>
      <w:szCs w:val="48"/>
    </w:rPr>
  </w:style>
  <w:style w:type="paragraph" w:styleId="a6">
    <w:name w:val="Subtitle"/>
    <w:basedOn w:val="a0"/>
    <w:next w:val="a0"/>
    <w:link w:val="a7"/>
    <w:uiPriority w:val="99"/>
    <w:qFormat/>
    <w:rsid w:val="004B367D"/>
    <w:pPr>
      <w:spacing w:before="200" w:after="200"/>
    </w:pPr>
    <w:rPr>
      <w:rFonts w:asciiTheme="minorHAnsi" w:hAnsiTheme="minorHAnsi"/>
      <w:szCs w:val="24"/>
    </w:rPr>
  </w:style>
  <w:style w:type="character" w:customStyle="1" w:styleId="a7">
    <w:name w:val="Подзаголовок Знак"/>
    <w:basedOn w:val="a1"/>
    <w:link w:val="a6"/>
    <w:uiPriority w:val="99"/>
    <w:rsid w:val="004B367D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4B367D"/>
    <w:pPr>
      <w:ind w:left="720" w:right="720"/>
    </w:pPr>
    <w:rPr>
      <w:rFonts w:asciiTheme="minorHAnsi" w:hAnsiTheme="minorHAnsi"/>
      <w:i/>
      <w:sz w:val="22"/>
    </w:rPr>
  </w:style>
  <w:style w:type="character" w:customStyle="1" w:styleId="22">
    <w:name w:val="Цитата 2 Знак"/>
    <w:basedOn w:val="a1"/>
    <w:link w:val="21"/>
    <w:uiPriority w:val="29"/>
    <w:rsid w:val="004B367D"/>
    <w:rPr>
      <w:i/>
    </w:rPr>
  </w:style>
  <w:style w:type="paragraph" w:styleId="a8">
    <w:name w:val="Intense Quote"/>
    <w:basedOn w:val="a0"/>
    <w:next w:val="a0"/>
    <w:link w:val="a9"/>
    <w:uiPriority w:val="30"/>
    <w:qFormat/>
    <w:rsid w:val="004B367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Theme="minorHAnsi" w:hAnsiTheme="minorHAnsi"/>
      <w:i/>
      <w:sz w:val="22"/>
    </w:rPr>
  </w:style>
  <w:style w:type="character" w:customStyle="1" w:styleId="a9">
    <w:name w:val="Выделенная цитата Знак"/>
    <w:basedOn w:val="a1"/>
    <w:link w:val="a8"/>
    <w:uiPriority w:val="30"/>
    <w:rsid w:val="004B367D"/>
    <w:rPr>
      <w:i/>
      <w:shd w:val="clear" w:color="auto" w:fill="F2F2F2"/>
    </w:rPr>
  </w:style>
  <w:style w:type="character" w:customStyle="1" w:styleId="HeaderChar">
    <w:name w:val="Header Char"/>
    <w:basedOn w:val="a1"/>
    <w:uiPriority w:val="99"/>
    <w:rsid w:val="004B367D"/>
  </w:style>
  <w:style w:type="character" w:customStyle="1" w:styleId="FooterChar">
    <w:name w:val="Footer Char"/>
    <w:basedOn w:val="a1"/>
    <w:uiPriority w:val="99"/>
    <w:rsid w:val="004B367D"/>
  </w:style>
  <w:style w:type="paragraph" w:styleId="aa">
    <w:name w:val="caption"/>
    <w:basedOn w:val="a0"/>
    <w:next w:val="a0"/>
    <w:uiPriority w:val="35"/>
    <w:semiHidden/>
    <w:unhideWhenUsed/>
    <w:qFormat/>
    <w:rsid w:val="004B367D"/>
    <w:pPr>
      <w:spacing w:line="276" w:lineRule="auto"/>
    </w:pPr>
    <w:rPr>
      <w:rFonts w:asciiTheme="minorHAnsi" w:hAnsiTheme="minorHAnsi"/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4B367D"/>
  </w:style>
  <w:style w:type="table" w:customStyle="1" w:styleId="TableGridLight">
    <w:name w:val="Table Grid Light"/>
    <w:basedOn w:val="a2"/>
    <w:uiPriority w:val="59"/>
    <w:rsid w:val="004B367D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rsid w:val="004B367D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rsid w:val="004B367D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4B367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4B367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4B367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4B367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4B367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4B367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4B367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4B367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4B367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4B367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4B367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4B367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4B367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4B367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4B367D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4B367D"/>
    <w:rPr>
      <w:sz w:val="18"/>
    </w:rPr>
  </w:style>
  <w:style w:type="paragraph" w:styleId="ab">
    <w:name w:val="endnote text"/>
    <w:basedOn w:val="a0"/>
    <w:link w:val="ac"/>
    <w:uiPriority w:val="99"/>
    <w:semiHidden/>
    <w:unhideWhenUsed/>
    <w:rsid w:val="004B367D"/>
    <w:pPr>
      <w:spacing w:after="0" w:line="240" w:lineRule="auto"/>
    </w:pPr>
    <w:rPr>
      <w:rFonts w:asciiTheme="minorHAnsi" w:hAnsiTheme="minorHAnsi"/>
      <w:sz w:val="20"/>
    </w:rPr>
  </w:style>
  <w:style w:type="character" w:customStyle="1" w:styleId="ac">
    <w:name w:val="Текст концевой сноски Знак"/>
    <w:basedOn w:val="a1"/>
    <w:link w:val="ab"/>
    <w:uiPriority w:val="99"/>
    <w:semiHidden/>
    <w:rsid w:val="004B367D"/>
    <w:rPr>
      <w:sz w:val="20"/>
    </w:rPr>
  </w:style>
  <w:style w:type="character" w:styleId="ad">
    <w:name w:val="endnote reference"/>
    <w:basedOn w:val="a1"/>
    <w:uiPriority w:val="99"/>
    <w:semiHidden/>
    <w:unhideWhenUsed/>
    <w:rsid w:val="004B367D"/>
    <w:rPr>
      <w:vertAlign w:val="superscript"/>
    </w:rPr>
  </w:style>
  <w:style w:type="paragraph" w:styleId="12">
    <w:name w:val="toc 1"/>
    <w:basedOn w:val="a0"/>
    <w:next w:val="a0"/>
    <w:uiPriority w:val="39"/>
    <w:unhideWhenUsed/>
    <w:rsid w:val="004B367D"/>
    <w:pPr>
      <w:spacing w:after="57"/>
    </w:pPr>
    <w:rPr>
      <w:rFonts w:asciiTheme="minorHAnsi" w:hAnsiTheme="minorHAnsi"/>
      <w:sz w:val="22"/>
    </w:rPr>
  </w:style>
  <w:style w:type="paragraph" w:styleId="24">
    <w:name w:val="toc 2"/>
    <w:basedOn w:val="a0"/>
    <w:next w:val="a0"/>
    <w:uiPriority w:val="39"/>
    <w:unhideWhenUsed/>
    <w:rsid w:val="004B367D"/>
    <w:pPr>
      <w:spacing w:after="57"/>
      <w:ind w:left="283"/>
    </w:pPr>
    <w:rPr>
      <w:rFonts w:asciiTheme="minorHAnsi" w:hAnsiTheme="minorHAnsi"/>
      <w:sz w:val="22"/>
    </w:rPr>
  </w:style>
  <w:style w:type="paragraph" w:styleId="32">
    <w:name w:val="toc 3"/>
    <w:basedOn w:val="a0"/>
    <w:next w:val="a0"/>
    <w:uiPriority w:val="39"/>
    <w:unhideWhenUsed/>
    <w:rsid w:val="004B367D"/>
    <w:pPr>
      <w:spacing w:after="57"/>
      <w:ind w:left="567"/>
    </w:pPr>
    <w:rPr>
      <w:rFonts w:asciiTheme="minorHAnsi" w:hAnsiTheme="minorHAnsi"/>
      <w:sz w:val="22"/>
    </w:rPr>
  </w:style>
  <w:style w:type="paragraph" w:styleId="42">
    <w:name w:val="toc 4"/>
    <w:basedOn w:val="a0"/>
    <w:next w:val="a0"/>
    <w:uiPriority w:val="39"/>
    <w:unhideWhenUsed/>
    <w:rsid w:val="004B367D"/>
    <w:pPr>
      <w:spacing w:after="57"/>
      <w:ind w:left="850"/>
    </w:pPr>
    <w:rPr>
      <w:rFonts w:asciiTheme="minorHAnsi" w:hAnsiTheme="minorHAnsi"/>
      <w:sz w:val="22"/>
    </w:rPr>
  </w:style>
  <w:style w:type="paragraph" w:styleId="52">
    <w:name w:val="toc 5"/>
    <w:basedOn w:val="a0"/>
    <w:next w:val="a0"/>
    <w:uiPriority w:val="39"/>
    <w:unhideWhenUsed/>
    <w:rsid w:val="004B367D"/>
    <w:pPr>
      <w:spacing w:after="57"/>
      <w:ind w:left="1134"/>
    </w:pPr>
    <w:rPr>
      <w:rFonts w:asciiTheme="minorHAnsi" w:hAnsiTheme="minorHAnsi"/>
      <w:sz w:val="22"/>
    </w:rPr>
  </w:style>
  <w:style w:type="paragraph" w:styleId="61">
    <w:name w:val="toc 6"/>
    <w:basedOn w:val="a0"/>
    <w:next w:val="a0"/>
    <w:uiPriority w:val="39"/>
    <w:unhideWhenUsed/>
    <w:rsid w:val="004B367D"/>
    <w:pPr>
      <w:spacing w:after="57"/>
      <w:ind w:left="1417"/>
    </w:pPr>
    <w:rPr>
      <w:rFonts w:asciiTheme="minorHAnsi" w:hAnsiTheme="minorHAnsi"/>
      <w:sz w:val="22"/>
    </w:rPr>
  </w:style>
  <w:style w:type="paragraph" w:styleId="71">
    <w:name w:val="toc 7"/>
    <w:basedOn w:val="a0"/>
    <w:next w:val="a0"/>
    <w:uiPriority w:val="39"/>
    <w:unhideWhenUsed/>
    <w:rsid w:val="004B367D"/>
    <w:pPr>
      <w:spacing w:after="57"/>
      <w:ind w:left="1701"/>
    </w:pPr>
    <w:rPr>
      <w:rFonts w:asciiTheme="minorHAnsi" w:hAnsiTheme="minorHAnsi"/>
      <w:sz w:val="22"/>
    </w:rPr>
  </w:style>
  <w:style w:type="paragraph" w:styleId="81">
    <w:name w:val="toc 8"/>
    <w:basedOn w:val="a0"/>
    <w:next w:val="a0"/>
    <w:uiPriority w:val="39"/>
    <w:unhideWhenUsed/>
    <w:rsid w:val="004B367D"/>
    <w:pPr>
      <w:spacing w:after="57"/>
      <w:ind w:left="1984"/>
    </w:pPr>
    <w:rPr>
      <w:rFonts w:asciiTheme="minorHAnsi" w:hAnsiTheme="minorHAnsi"/>
      <w:sz w:val="22"/>
    </w:rPr>
  </w:style>
  <w:style w:type="paragraph" w:styleId="91">
    <w:name w:val="toc 9"/>
    <w:basedOn w:val="a0"/>
    <w:next w:val="a0"/>
    <w:uiPriority w:val="39"/>
    <w:unhideWhenUsed/>
    <w:rsid w:val="004B367D"/>
    <w:pPr>
      <w:spacing w:after="57"/>
      <w:ind w:left="2268"/>
    </w:pPr>
    <w:rPr>
      <w:rFonts w:asciiTheme="minorHAnsi" w:hAnsiTheme="minorHAnsi"/>
      <w:sz w:val="22"/>
    </w:rPr>
  </w:style>
  <w:style w:type="paragraph" w:styleId="ae">
    <w:name w:val="TOC Heading"/>
    <w:uiPriority w:val="39"/>
    <w:unhideWhenUsed/>
    <w:qFormat/>
    <w:rsid w:val="004B367D"/>
  </w:style>
  <w:style w:type="paragraph" w:styleId="af">
    <w:name w:val="table of figures"/>
    <w:basedOn w:val="a0"/>
    <w:next w:val="a0"/>
    <w:uiPriority w:val="99"/>
    <w:unhideWhenUsed/>
    <w:rsid w:val="004B367D"/>
    <w:pPr>
      <w:spacing w:after="0"/>
    </w:pPr>
    <w:rPr>
      <w:rFonts w:asciiTheme="minorHAnsi" w:hAnsiTheme="minorHAnsi"/>
      <w:sz w:val="22"/>
    </w:rPr>
  </w:style>
  <w:style w:type="character" w:customStyle="1" w:styleId="c1">
    <w:name w:val="c1"/>
    <w:basedOn w:val="a1"/>
    <w:rsid w:val="004B367D"/>
  </w:style>
  <w:style w:type="paragraph" w:customStyle="1" w:styleId="c13">
    <w:name w:val="c13"/>
    <w:basedOn w:val="a0"/>
    <w:rsid w:val="004B367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c22">
    <w:name w:val="c22"/>
    <w:basedOn w:val="a0"/>
    <w:rsid w:val="004B367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table" w:styleId="af0">
    <w:name w:val="Table Grid"/>
    <w:basedOn w:val="a2"/>
    <w:uiPriority w:val="59"/>
    <w:rsid w:val="004B367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footnote text"/>
    <w:basedOn w:val="a0"/>
    <w:link w:val="af2"/>
    <w:uiPriority w:val="99"/>
    <w:unhideWhenUsed/>
    <w:rsid w:val="004B367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1"/>
    <w:link w:val="af1"/>
    <w:uiPriority w:val="99"/>
    <w:rsid w:val="004B36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1"/>
    <w:unhideWhenUsed/>
    <w:rsid w:val="004B367D"/>
    <w:rPr>
      <w:vertAlign w:val="superscript"/>
    </w:rPr>
  </w:style>
  <w:style w:type="paragraph" w:styleId="af4">
    <w:name w:val="List Paragraph"/>
    <w:aliases w:val="Содержание. 2 уровень"/>
    <w:basedOn w:val="a0"/>
    <w:link w:val="af5"/>
    <w:uiPriority w:val="34"/>
    <w:qFormat/>
    <w:rsid w:val="004B367D"/>
    <w:pPr>
      <w:ind w:left="720"/>
      <w:contextualSpacing/>
    </w:pPr>
    <w:rPr>
      <w:rFonts w:asciiTheme="minorHAnsi" w:hAnsiTheme="minorHAnsi"/>
      <w:sz w:val="22"/>
    </w:rPr>
  </w:style>
  <w:style w:type="character" w:customStyle="1" w:styleId="pt-a0-000023">
    <w:name w:val="pt-a0-000023"/>
    <w:basedOn w:val="a1"/>
    <w:rsid w:val="004B367D"/>
  </w:style>
  <w:style w:type="character" w:customStyle="1" w:styleId="pt-a0-000083">
    <w:name w:val="pt-a0-000083"/>
    <w:basedOn w:val="a1"/>
    <w:rsid w:val="004B367D"/>
  </w:style>
  <w:style w:type="paragraph" w:styleId="33">
    <w:name w:val="Body Text Indent 3"/>
    <w:basedOn w:val="a0"/>
    <w:link w:val="34"/>
    <w:uiPriority w:val="99"/>
    <w:unhideWhenUsed/>
    <w:rsid w:val="004B367D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4B367D"/>
    <w:rPr>
      <w:rFonts w:ascii="Calibri" w:eastAsia="Calibri" w:hAnsi="Calibri" w:cs="Times New Roman"/>
      <w:sz w:val="16"/>
      <w:szCs w:val="16"/>
    </w:rPr>
  </w:style>
  <w:style w:type="paragraph" w:customStyle="1" w:styleId="pt-a-000081">
    <w:name w:val="pt-a-000081"/>
    <w:basedOn w:val="a0"/>
    <w:rsid w:val="004B367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f6">
    <w:name w:val="header"/>
    <w:basedOn w:val="a0"/>
    <w:link w:val="af7"/>
    <w:uiPriority w:val="99"/>
    <w:unhideWhenUsed/>
    <w:rsid w:val="004B367D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f7">
    <w:name w:val="Верхний колонтитул Знак"/>
    <w:basedOn w:val="a1"/>
    <w:link w:val="af6"/>
    <w:uiPriority w:val="99"/>
    <w:rsid w:val="004B367D"/>
  </w:style>
  <w:style w:type="paragraph" w:styleId="af8">
    <w:name w:val="footer"/>
    <w:basedOn w:val="a0"/>
    <w:link w:val="af9"/>
    <w:uiPriority w:val="99"/>
    <w:unhideWhenUsed/>
    <w:rsid w:val="004B367D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f9">
    <w:name w:val="Нижний колонтитул Знак"/>
    <w:basedOn w:val="a1"/>
    <w:link w:val="af8"/>
    <w:uiPriority w:val="99"/>
    <w:rsid w:val="004B367D"/>
  </w:style>
  <w:style w:type="character" w:customStyle="1" w:styleId="af5">
    <w:name w:val="Абзац списка Знак"/>
    <w:aliases w:val="Содержание. 2 уровень Знак"/>
    <w:link w:val="af4"/>
    <w:uiPriority w:val="34"/>
    <w:qFormat/>
    <w:rsid w:val="004B367D"/>
  </w:style>
  <w:style w:type="paragraph" w:customStyle="1" w:styleId="13">
    <w:name w:val="Обычный1"/>
    <w:rsid w:val="004B367D"/>
    <w:pPr>
      <w:spacing w:after="200" w:line="276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25">
    <w:name w:val="Обычный2"/>
    <w:rsid w:val="004B367D"/>
    <w:pPr>
      <w:spacing w:after="200" w:line="276" w:lineRule="auto"/>
    </w:pPr>
    <w:rPr>
      <w:rFonts w:ascii="Calibri" w:eastAsia="Times New Roman" w:hAnsi="Calibri" w:cs="Calibri"/>
      <w:color w:val="000000"/>
      <w:lang w:eastAsia="ru-RU"/>
    </w:rPr>
  </w:style>
  <w:style w:type="paragraph" w:styleId="afa">
    <w:name w:val="No Spacing"/>
    <w:uiPriority w:val="1"/>
    <w:qFormat/>
    <w:rsid w:val="004B367D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styleId="afb">
    <w:name w:val="Hyperlink"/>
    <w:basedOn w:val="a1"/>
    <w:uiPriority w:val="99"/>
    <w:unhideWhenUsed/>
    <w:rsid w:val="004B367D"/>
    <w:rPr>
      <w:color w:val="0563C1" w:themeColor="hyperlink"/>
      <w:u w:val="single"/>
    </w:rPr>
  </w:style>
  <w:style w:type="paragraph" w:styleId="afc">
    <w:name w:val="Body Text"/>
    <w:basedOn w:val="a0"/>
    <w:link w:val="afd"/>
    <w:uiPriority w:val="99"/>
    <w:unhideWhenUsed/>
    <w:rsid w:val="004B367D"/>
    <w:pPr>
      <w:spacing w:after="120"/>
    </w:pPr>
    <w:rPr>
      <w:rFonts w:asciiTheme="minorHAnsi" w:hAnsiTheme="minorHAnsi"/>
      <w:sz w:val="22"/>
    </w:rPr>
  </w:style>
  <w:style w:type="character" w:customStyle="1" w:styleId="afd">
    <w:name w:val="Основной текст Знак"/>
    <w:basedOn w:val="a1"/>
    <w:link w:val="afc"/>
    <w:uiPriority w:val="99"/>
    <w:rsid w:val="004B367D"/>
  </w:style>
  <w:style w:type="paragraph" w:customStyle="1" w:styleId="basis">
    <w:name w:val="basis"/>
    <w:rsid w:val="004B367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istractor">
    <w:name w:val="distractor"/>
    <w:rsid w:val="004B367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CriterionTable">
    <w:name w:val="Criterion Table"/>
    <w:rsid w:val="004B3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riterionTable1">
    <w:name w:val="Criterion Table1"/>
    <w:rsid w:val="004B3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4B3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4B3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basedOn w:val="a2"/>
    <w:rsid w:val="004B3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fe">
    <w:name w:val="Balloon Text"/>
    <w:basedOn w:val="a0"/>
    <w:link w:val="aff"/>
    <w:uiPriority w:val="99"/>
    <w:semiHidden/>
    <w:unhideWhenUsed/>
    <w:rsid w:val="004B367D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uiPriority w:val="99"/>
    <w:semiHidden/>
    <w:rsid w:val="004B367D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6">
    <w:name w:val="Сетка таблицы2"/>
    <w:basedOn w:val="a2"/>
    <w:next w:val="QuestionAnswerTable"/>
    <w:uiPriority w:val="59"/>
    <w:rsid w:val="004B367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4">
    <w:name w:val="Сетка таблицы1"/>
    <w:basedOn w:val="a2"/>
    <w:next w:val="QuestionAnswerTable"/>
    <w:uiPriority w:val="59"/>
    <w:rsid w:val="004B367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0">
    <w:name w:val="Normal (Web)"/>
    <w:basedOn w:val="a0"/>
    <w:uiPriority w:val="99"/>
    <w:qFormat/>
    <w:rsid w:val="004B367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t-a-000040">
    <w:name w:val="pt-a-000040"/>
    <w:basedOn w:val="a0"/>
    <w:rsid w:val="004B367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pt-a0-000085">
    <w:name w:val="pt-a0-000085"/>
    <w:basedOn w:val="a1"/>
    <w:rsid w:val="004B367D"/>
  </w:style>
  <w:style w:type="paragraph" w:customStyle="1" w:styleId="Default">
    <w:name w:val="Default"/>
    <w:uiPriority w:val="99"/>
    <w:rsid w:val="004B36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1">
    <w:name w:val="Содержимое таблицы"/>
    <w:basedOn w:val="a0"/>
    <w:uiPriority w:val="99"/>
    <w:rsid w:val="004B367D"/>
    <w:pPr>
      <w:suppressLineNumbers/>
      <w:spacing w:after="0" w:line="240" w:lineRule="auto"/>
    </w:pPr>
    <w:rPr>
      <w:rFonts w:eastAsia="Times New Roman" w:cs="Times New Roman"/>
      <w:szCs w:val="24"/>
      <w:lang w:eastAsia="ar-SA"/>
    </w:rPr>
  </w:style>
  <w:style w:type="paragraph" w:styleId="aff2">
    <w:name w:val="Plain Text"/>
    <w:aliases w:val="Текст Знак Знак Знак Знак,Текст Знак Знак Знак"/>
    <w:basedOn w:val="a0"/>
    <w:link w:val="aff3"/>
    <w:rsid w:val="004B367D"/>
    <w:pPr>
      <w:spacing w:after="0" w:line="240" w:lineRule="auto"/>
    </w:pPr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aff3">
    <w:name w:val="Текст Знак"/>
    <w:aliases w:val="Текст Знак Знак Знак Знак Знак,Текст Знак Знак Знак Знак1"/>
    <w:basedOn w:val="a1"/>
    <w:link w:val="aff2"/>
    <w:rsid w:val="004B367D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aff4">
    <w:name w:val="Body Text Indent"/>
    <w:basedOn w:val="a0"/>
    <w:link w:val="aff5"/>
    <w:uiPriority w:val="99"/>
    <w:rsid w:val="004B367D"/>
    <w:pPr>
      <w:spacing w:after="0" w:line="240" w:lineRule="auto"/>
      <w:ind w:firstLine="708"/>
      <w:jc w:val="both"/>
    </w:pPr>
    <w:rPr>
      <w:rFonts w:eastAsia="Times New Roman" w:cs="Times New Roman"/>
      <w:color w:val="000000"/>
      <w:position w:val="2"/>
      <w:sz w:val="28"/>
      <w:szCs w:val="24"/>
      <w:lang w:eastAsia="ru-RU"/>
    </w:rPr>
  </w:style>
  <w:style w:type="character" w:customStyle="1" w:styleId="aff5">
    <w:name w:val="Основной текст с отступом Знак"/>
    <w:basedOn w:val="a1"/>
    <w:link w:val="aff4"/>
    <w:uiPriority w:val="99"/>
    <w:rsid w:val="004B367D"/>
    <w:rPr>
      <w:rFonts w:ascii="Times New Roman" w:eastAsia="Times New Roman" w:hAnsi="Times New Roman" w:cs="Times New Roman"/>
      <w:color w:val="000000"/>
      <w:position w:val="2"/>
      <w:sz w:val="28"/>
      <w:szCs w:val="24"/>
      <w:lang w:eastAsia="ru-RU"/>
    </w:rPr>
  </w:style>
  <w:style w:type="paragraph" w:styleId="27">
    <w:name w:val="Body Text Indent 2"/>
    <w:basedOn w:val="a0"/>
    <w:link w:val="28"/>
    <w:uiPriority w:val="99"/>
    <w:rsid w:val="004B367D"/>
    <w:pPr>
      <w:spacing w:after="0" w:line="240" w:lineRule="auto"/>
      <w:ind w:firstLine="708"/>
      <w:jc w:val="both"/>
    </w:pPr>
    <w:rPr>
      <w:rFonts w:eastAsia="Times New Roman" w:cs="Times New Roman"/>
      <w:color w:val="000000"/>
      <w:position w:val="2"/>
      <w:szCs w:val="24"/>
      <w:lang w:eastAsia="ru-RU"/>
    </w:rPr>
  </w:style>
  <w:style w:type="character" w:customStyle="1" w:styleId="28">
    <w:name w:val="Основной текст с отступом 2 Знак"/>
    <w:basedOn w:val="a1"/>
    <w:link w:val="27"/>
    <w:uiPriority w:val="99"/>
    <w:rsid w:val="004B367D"/>
    <w:rPr>
      <w:rFonts w:ascii="Times New Roman" w:eastAsia="Times New Roman" w:hAnsi="Times New Roman" w:cs="Times New Roman"/>
      <w:color w:val="000000"/>
      <w:position w:val="2"/>
      <w:sz w:val="24"/>
      <w:szCs w:val="24"/>
      <w:lang w:eastAsia="ru-RU"/>
    </w:rPr>
  </w:style>
  <w:style w:type="character" w:styleId="aff6">
    <w:name w:val="page number"/>
    <w:basedOn w:val="a1"/>
    <w:rsid w:val="004B367D"/>
  </w:style>
  <w:style w:type="paragraph" w:styleId="29">
    <w:name w:val="Body Text 2"/>
    <w:basedOn w:val="a0"/>
    <w:link w:val="2a"/>
    <w:uiPriority w:val="99"/>
    <w:rsid w:val="004B367D"/>
    <w:pPr>
      <w:spacing w:after="120" w:line="480" w:lineRule="auto"/>
    </w:pPr>
    <w:rPr>
      <w:rFonts w:eastAsia="Times New Roman" w:cs="Times New Roman"/>
      <w:szCs w:val="24"/>
      <w:lang w:eastAsia="ru-RU"/>
    </w:rPr>
  </w:style>
  <w:style w:type="character" w:customStyle="1" w:styleId="2a">
    <w:name w:val="Основной текст 2 Знак"/>
    <w:basedOn w:val="a1"/>
    <w:link w:val="29"/>
    <w:uiPriority w:val="99"/>
    <w:rsid w:val="004B3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3"/>
    <w:basedOn w:val="a0"/>
    <w:link w:val="36"/>
    <w:uiPriority w:val="99"/>
    <w:rsid w:val="004B367D"/>
    <w:pPr>
      <w:spacing w:after="120" w:line="240" w:lineRule="auto"/>
    </w:pPr>
    <w:rPr>
      <w:rFonts w:eastAsia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1"/>
    <w:link w:val="35"/>
    <w:uiPriority w:val="99"/>
    <w:rsid w:val="004B367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f7">
    <w:name w:val="Символ сноски"/>
    <w:rsid w:val="004B367D"/>
    <w:rPr>
      <w:vertAlign w:val="superscript"/>
    </w:rPr>
  </w:style>
  <w:style w:type="character" w:customStyle="1" w:styleId="WW8Num2z0">
    <w:name w:val="WW8Num2z0"/>
    <w:rsid w:val="004B367D"/>
    <w:rPr>
      <w:rFonts w:ascii="Times New Roman" w:hAnsi="Times New Roman" w:cs="Times New Roman"/>
    </w:rPr>
  </w:style>
  <w:style w:type="character" w:styleId="aff8">
    <w:name w:val="Strong"/>
    <w:uiPriority w:val="22"/>
    <w:qFormat/>
    <w:rsid w:val="004B367D"/>
    <w:rPr>
      <w:b/>
      <w:bCs/>
    </w:rPr>
  </w:style>
  <w:style w:type="paragraph" w:customStyle="1" w:styleId="western">
    <w:name w:val="western"/>
    <w:basedOn w:val="a0"/>
    <w:uiPriority w:val="99"/>
    <w:rsid w:val="004B367D"/>
    <w:pPr>
      <w:spacing w:before="100" w:beforeAutospacing="1" w:after="115" w:line="240" w:lineRule="auto"/>
    </w:pPr>
    <w:rPr>
      <w:rFonts w:eastAsia="Times New Roman" w:cs="Times New Roman"/>
      <w:color w:val="000000"/>
      <w:szCs w:val="24"/>
      <w:lang w:eastAsia="ru-RU"/>
    </w:rPr>
  </w:style>
  <w:style w:type="character" w:styleId="aff9">
    <w:name w:val="line number"/>
    <w:basedOn w:val="a1"/>
    <w:rsid w:val="004B367D"/>
  </w:style>
  <w:style w:type="paragraph" w:customStyle="1" w:styleId="2b">
    <w:name w:val="Знак2 Знак Знак Знак"/>
    <w:basedOn w:val="a0"/>
    <w:uiPriority w:val="99"/>
    <w:rsid w:val="004B367D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5">
    <w:name w:val="Текст1"/>
    <w:basedOn w:val="a0"/>
    <w:uiPriority w:val="99"/>
    <w:rsid w:val="004B367D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bCs/>
      <w:color w:val="000000"/>
      <w:sz w:val="20"/>
      <w:szCs w:val="20"/>
      <w:lang w:val="en-US" w:bidi="en-US"/>
    </w:rPr>
  </w:style>
  <w:style w:type="paragraph" w:styleId="HTML">
    <w:name w:val="HTML Preformatted"/>
    <w:basedOn w:val="a0"/>
    <w:link w:val="HTML0"/>
    <w:rsid w:val="004B3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4B367D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16">
    <w:name w:val="Table Grid 1"/>
    <w:basedOn w:val="a2"/>
    <w:rsid w:val="004B3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c">
    <w:name w:val="List 2"/>
    <w:basedOn w:val="a0"/>
    <w:uiPriority w:val="99"/>
    <w:rsid w:val="004B367D"/>
    <w:pPr>
      <w:spacing w:after="0"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paragraph" w:customStyle="1" w:styleId="2d">
    <w:name w:val="Знак2"/>
    <w:basedOn w:val="a0"/>
    <w:uiPriority w:val="99"/>
    <w:rsid w:val="004B367D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a">
    <w:name w:val="List"/>
    <w:basedOn w:val="a0"/>
    <w:uiPriority w:val="99"/>
    <w:rsid w:val="004B367D"/>
    <w:pPr>
      <w:spacing w:after="0" w:line="240" w:lineRule="auto"/>
      <w:ind w:left="283" w:hanging="283"/>
      <w:contextualSpacing/>
    </w:pPr>
    <w:rPr>
      <w:rFonts w:eastAsia="Times New Roman" w:cs="Times New Roman"/>
      <w:szCs w:val="24"/>
      <w:lang w:eastAsia="ru-RU"/>
    </w:rPr>
  </w:style>
  <w:style w:type="paragraph" w:customStyle="1" w:styleId="17">
    <w:name w:val="Стиль1"/>
    <w:basedOn w:val="a0"/>
    <w:link w:val="18"/>
    <w:qFormat/>
    <w:rsid w:val="004B367D"/>
    <w:pPr>
      <w:spacing w:after="0" w:line="240" w:lineRule="auto"/>
      <w:jc w:val="center"/>
    </w:pPr>
    <w:rPr>
      <w:rFonts w:eastAsia="Times New Roman" w:cs="Times New Roman"/>
      <w:szCs w:val="24"/>
      <w:lang w:eastAsia="ru-RU"/>
    </w:rPr>
  </w:style>
  <w:style w:type="paragraph" w:customStyle="1" w:styleId="2e">
    <w:name w:val="Стиль2"/>
    <w:basedOn w:val="a0"/>
    <w:link w:val="2f"/>
    <w:qFormat/>
    <w:rsid w:val="004B3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right"/>
    </w:pPr>
    <w:rPr>
      <w:rFonts w:eastAsia="Times New Roman" w:cs="Times New Roman"/>
      <w:b/>
      <w:i/>
      <w:szCs w:val="24"/>
      <w:lang w:eastAsia="ru-RU"/>
    </w:rPr>
  </w:style>
  <w:style w:type="character" w:customStyle="1" w:styleId="18">
    <w:name w:val="Стиль1 Знак"/>
    <w:basedOn w:val="a1"/>
    <w:link w:val="17"/>
    <w:rsid w:val="004B3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uiPriority w:val="99"/>
    <w:rsid w:val="004B367D"/>
    <w:pPr>
      <w:spacing w:after="120" w:line="48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2f">
    <w:name w:val="Стиль2 Знак"/>
    <w:basedOn w:val="a1"/>
    <w:link w:val="2e"/>
    <w:rsid w:val="004B367D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B36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37">
    <w:name w:val="Стиль3"/>
    <w:basedOn w:val="a0"/>
    <w:link w:val="38"/>
    <w:qFormat/>
    <w:rsid w:val="004B3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40" w:lineRule="auto"/>
      <w:ind w:right="-187"/>
      <w:jc w:val="both"/>
    </w:pPr>
    <w:rPr>
      <w:rFonts w:eastAsia="Times New Roman" w:cs="Times New Roman"/>
      <w:b/>
      <w:szCs w:val="24"/>
      <w:lang w:eastAsia="ru-RU"/>
    </w:rPr>
  </w:style>
  <w:style w:type="character" w:customStyle="1" w:styleId="38">
    <w:name w:val="Стиль3 Знак"/>
    <w:basedOn w:val="a1"/>
    <w:link w:val="37"/>
    <w:rsid w:val="004B367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43">
    <w:name w:val="Стиль4"/>
    <w:basedOn w:val="a0"/>
    <w:link w:val="44"/>
    <w:qFormat/>
    <w:rsid w:val="004B367D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center"/>
    </w:pPr>
    <w:rPr>
      <w:rFonts w:eastAsia="Times New Roman" w:cs="Times New Roman"/>
      <w:b/>
      <w:caps/>
      <w:szCs w:val="24"/>
      <w:lang w:eastAsia="ru-RU"/>
    </w:rPr>
  </w:style>
  <w:style w:type="character" w:customStyle="1" w:styleId="44">
    <w:name w:val="Стиль4 Знак"/>
    <w:basedOn w:val="a1"/>
    <w:link w:val="43"/>
    <w:rsid w:val="004B367D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53">
    <w:name w:val="Стиль5"/>
    <w:basedOn w:val="a0"/>
    <w:link w:val="54"/>
    <w:qFormat/>
    <w:rsid w:val="004B367D"/>
    <w:pPr>
      <w:spacing w:after="0" w:line="240" w:lineRule="auto"/>
      <w:jc w:val="center"/>
    </w:pPr>
    <w:rPr>
      <w:rFonts w:eastAsia="MS Mincho" w:cs="Times New Roman"/>
      <w:szCs w:val="24"/>
      <w:lang w:eastAsia="ru-RU"/>
    </w:rPr>
  </w:style>
  <w:style w:type="character" w:customStyle="1" w:styleId="54">
    <w:name w:val="Стиль5 Знак"/>
    <w:basedOn w:val="a1"/>
    <w:link w:val="53"/>
    <w:rsid w:val="004B367D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fb">
    <w:name w:val="Emphasis"/>
    <w:uiPriority w:val="20"/>
    <w:qFormat/>
    <w:rsid w:val="004B367D"/>
    <w:rPr>
      <w:i/>
      <w:iCs/>
    </w:rPr>
  </w:style>
  <w:style w:type="paragraph" w:customStyle="1" w:styleId="110">
    <w:name w:val="1Стиль1"/>
    <w:basedOn w:val="a0"/>
    <w:uiPriority w:val="99"/>
    <w:rsid w:val="004B367D"/>
    <w:pPr>
      <w:spacing w:after="0" w:line="240" w:lineRule="auto"/>
      <w:ind w:firstLine="709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ffc">
    <w:name w:val="А_основной Знак"/>
    <w:link w:val="affd"/>
    <w:locked/>
    <w:rsid w:val="004B367D"/>
    <w:rPr>
      <w:rFonts w:ascii="Calibri" w:eastAsia="Calibri" w:hAnsi="Calibri"/>
      <w:sz w:val="28"/>
      <w:szCs w:val="28"/>
    </w:rPr>
  </w:style>
  <w:style w:type="paragraph" w:customStyle="1" w:styleId="affd">
    <w:name w:val="А_основной"/>
    <w:basedOn w:val="a0"/>
    <w:link w:val="affc"/>
    <w:rsid w:val="004B367D"/>
    <w:pPr>
      <w:spacing w:after="0" w:line="360" w:lineRule="auto"/>
      <w:ind w:firstLine="454"/>
      <w:jc w:val="both"/>
    </w:pPr>
    <w:rPr>
      <w:rFonts w:ascii="Calibri" w:eastAsia="Calibri" w:hAnsi="Calibri"/>
      <w:sz w:val="28"/>
      <w:szCs w:val="28"/>
    </w:rPr>
  </w:style>
  <w:style w:type="numbering" w:customStyle="1" w:styleId="List9">
    <w:name w:val="List 9"/>
    <w:basedOn w:val="a3"/>
    <w:rsid w:val="004B367D"/>
    <w:pPr>
      <w:numPr>
        <w:numId w:val="4"/>
      </w:numPr>
    </w:pPr>
  </w:style>
  <w:style w:type="paragraph" w:customStyle="1" w:styleId="Style35">
    <w:name w:val="Style35"/>
    <w:basedOn w:val="a0"/>
    <w:uiPriority w:val="99"/>
    <w:rsid w:val="004B367D"/>
    <w:pPr>
      <w:widowControl w:val="0"/>
      <w:autoSpaceDE w:val="0"/>
      <w:autoSpaceDN w:val="0"/>
      <w:adjustRightInd w:val="0"/>
      <w:spacing w:after="200" w:line="278" w:lineRule="exact"/>
    </w:pPr>
    <w:rPr>
      <w:rFonts w:asciiTheme="minorHAnsi" w:eastAsiaTheme="minorEastAsia" w:hAnsiTheme="minorHAnsi" w:cs="Times New Roman"/>
      <w:sz w:val="22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4B367D"/>
    <w:rPr>
      <w:color w:val="605E5C"/>
      <w:shd w:val="clear" w:color="auto" w:fill="E1DFDD"/>
    </w:rPr>
  </w:style>
  <w:style w:type="character" w:customStyle="1" w:styleId="affe">
    <w:name w:val="Перечень Знак"/>
    <w:link w:val="a"/>
    <w:locked/>
    <w:rsid w:val="004B367D"/>
    <w:rPr>
      <w:rFonts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fe"/>
    <w:qFormat/>
    <w:rsid w:val="004B367D"/>
    <w:pPr>
      <w:numPr>
        <w:numId w:val="6"/>
      </w:numPr>
      <w:suppressAutoHyphens/>
      <w:spacing w:after="0" w:line="360" w:lineRule="auto"/>
      <w:jc w:val="both"/>
    </w:pPr>
    <w:rPr>
      <w:rFonts w:asciiTheme="minorHAnsi" w:hAnsiTheme="minorHAnsi" w:cs="Times New Roman"/>
      <w:sz w:val="28"/>
      <w:u w:color="000000"/>
      <w:bdr w:val="none" w:sz="0" w:space="0" w:color="auto" w:frame="1"/>
    </w:rPr>
  </w:style>
  <w:style w:type="character" w:customStyle="1" w:styleId="bold-text">
    <w:name w:val="bold-text"/>
    <w:basedOn w:val="a1"/>
    <w:rsid w:val="004B367D"/>
  </w:style>
  <w:style w:type="character" w:customStyle="1" w:styleId="status-sale">
    <w:name w:val="status-sale"/>
    <w:basedOn w:val="a1"/>
    <w:rsid w:val="004B367D"/>
  </w:style>
  <w:style w:type="paragraph" w:customStyle="1" w:styleId="ConsPlusTitle">
    <w:name w:val="ConsPlusTitle"/>
    <w:uiPriority w:val="99"/>
    <w:rsid w:val="004B36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afff">
    <w:name w:val="Основной текст_"/>
    <w:basedOn w:val="a1"/>
    <w:link w:val="19"/>
    <w:rsid w:val="004B367D"/>
    <w:rPr>
      <w:rFonts w:eastAsia="Times New Roman" w:cs="Times New Roman"/>
      <w:sz w:val="28"/>
      <w:szCs w:val="28"/>
    </w:rPr>
  </w:style>
  <w:style w:type="paragraph" w:customStyle="1" w:styleId="19">
    <w:name w:val="Основной текст1"/>
    <w:basedOn w:val="a0"/>
    <w:link w:val="afff"/>
    <w:rsid w:val="004B367D"/>
    <w:pPr>
      <w:widowControl w:val="0"/>
      <w:spacing w:after="0"/>
      <w:ind w:firstLine="400"/>
    </w:pPr>
    <w:rPr>
      <w:rFonts w:asciiTheme="minorHAnsi" w:eastAsia="Times New Roman" w:hAnsiTheme="minorHAnsi" w:cs="Times New Roman"/>
      <w:sz w:val="28"/>
      <w:szCs w:val="28"/>
    </w:rPr>
  </w:style>
  <w:style w:type="character" w:customStyle="1" w:styleId="afff0">
    <w:name w:val="Другое_"/>
    <w:basedOn w:val="a1"/>
    <w:link w:val="afff1"/>
    <w:rsid w:val="004B367D"/>
    <w:rPr>
      <w:rFonts w:eastAsia="Times New Roman" w:cs="Times New Roman"/>
      <w:sz w:val="28"/>
      <w:szCs w:val="28"/>
    </w:rPr>
  </w:style>
  <w:style w:type="paragraph" w:customStyle="1" w:styleId="afff1">
    <w:name w:val="Другое"/>
    <w:basedOn w:val="a0"/>
    <w:link w:val="afff0"/>
    <w:rsid w:val="004B367D"/>
    <w:pPr>
      <w:widowControl w:val="0"/>
      <w:spacing w:after="0"/>
      <w:ind w:firstLine="400"/>
    </w:pPr>
    <w:rPr>
      <w:rFonts w:asciiTheme="minorHAnsi" w:eastAsia="Times New Roman" w:hAnsiTheme="minorHAnsi" w:cs="Times New Roman"/>
      <w:sz w:val="28"/>
      <w:szCs w:val="28"/>
    </w:rPr>
  </w:style>
  <w:style w:type="paragraph" w:customStyle="1" w:styleId="TableParagraph">
    <w:name w:val="Table Paragraph"/>
    <w:basedOn w:val="a0"/>
    <w:uiPriority w:val="1"/>
    <w:qFormat/>
    <w:rsid w:val="004B367D"/>
    <w:pPr>
      <w:widowControl w:val="0"/>
      <w:autoSpaceDE w:val="0"/>
      <w:autoSpaceDN w:val="0"/>
      <w:spacing w:after="0" w:line="240" w:lineRule="auto"/>
      <w:ind w:left="106"/>
    </w:pPr>
    <w:rPr>
      <w:rFonts w:eastAsia="Times New Roman" w:cs="Times New Roman"/>
      <w:sz w:val="22"/>
    </w:rPr>
  </w:style>
  <w:style w:type="character" w:styleId="afff2">
    <w:name w:val="FollowedHyperlink"/>
    <w:basedOn w:val="a1"/>
    <w:uiPriority w:val="99"/>
    <w:semiHidden/>
    <w:unhideWhenUsed/>
    <w:rsid w:val="004B367D"/>
    <w:rPr>
      <w:color w:val="954F72" w:themeColor="followedHyperlink"/>
      <w:u w:val="single"/>
    </w:rPr>
  </w:style>
  <w:style w:type="character" w:customStyle="1" w:styleId="1a">
    <w:name w:val="Текст Знак1"/>
    <w:aliases w:val="Текст Знак Знак Знак Знак Знак1,Текст Знак Знак Знак Знак2"/>
    <w:basedOn w:val="a1"/>
    <w:semiHidden/>
    <w:rsid w:val="004B367D"/>
    <w:rPr>
      <w:rFonts w:ascii="Consolas" w:eastAsia="Times New Roman" w:hAnsi="Consolas" w:cs="Times New Roman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9ma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3981</Words>
  <Characters>22698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8</cp:revision>
  <dcterms:created xsi:type="dcterms:W3CDTF">2026-01-19T07:29:00Z</dcterms:created>
  <dcterms:modified xsi:type="dcterms:W3CDTF">2026-02-03T09:03:00Z</dcterms:modified>
</cp:coreProperties>
</file>